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46D9" w:rsidRDefault="007746D9" w:rsidP="007746D9">
      <w:pPr>
        <w:jc w:val="center"/>
        <w:rPr>
          <w:rFonts w:ascii="Times New Roman" w:hAnsi="Times New Roman" w:cs="Times New Roman"/>
          <w:b/>
          <w:sz w:val="28"/>
          <w:u w:val="single"/>
        </w:rPr>
      </w:pPr>
      <w:r w:rsidRPr="00937232">
        <w:rPr>
          <w:rFonts w:ascii="Times New Roman" w:hAnsi="Times New Roman" w:cs="Times New Roman"/>
          <w:b/>
          <w:sz w:val="28"/>
          <w:u w:val="single"/>
        </w:rPr>
        <w:t>Chapter 4 Unit Exam</w:t>
      </w:r>
    </w:p>
    <w:p w:rsidR="007746D9" w:rsidRDefault="007746D9" w:rsidP="007746D9">
      <w:pPr>
        <w:rPr>
          <w:rFonts w:ascii="Times New Roman" w:hAnsi="Times New Roman" w:cs="Times New Roman"/>
          <w:b/>
          <w:sz w:val="24"/>
          <w:szCs w:val="24"/>
          <w:u w:val="single"/>
        </w:rPr>
      </w:pPr>
      <w:r>
        <w:rPr>
          <w:rFonts w:ascii="Times New Roman" w:hAnsi="Times New Roman" w:cs="Times New Roman"/>
          <w:b/>
          <w:sz w:val="24"/>
          <w:szCs w:val="24"/>
          <w:u w:val="single"/>
        </w:rPr>
        <w:t>Matching:</w:t>
      </w:r>
    </w:p>
    <w:tbl>
      <w:tblPr>
        <w:tblStyle w:val="TableGrid"/>
        <w:tblW w:w="10566" w:type="dxa"/>
        <w:tblBorders>
          <w:insideH w:val="single" w:sz="6" w:space="0" w:color="auto"/>
          <w:insideV w:val="single" w:sz="6" w:space="0" w:color="auto"/>
        </w:tblBorders>
        <w:tblLook w:val="04A0" w:firstRow="1" w:lastRow="0" w:firstColumn="1" w:lastColumn="0" w:noHBand="0" w:noVBand="1"/>
      </w:tblPr>
      <w:tblGrid>
        <w:gridCol w:w="5778"/>
        <w:gridCol w:w="4788"/>
      </w:tblGrid>
      <w:tr w:rsidR="007746D9" w:rsidTr="008B6389">
        <w:tc>
          <w:tcPr>
            <w:tcW w:w="5778" w:type="dxa"/>
          </w:tcPr>
          <w:p w:rsidR="007746D9" w:rsidRPr="003C41DE" w:rsidRDefault="007746D9" w:rsidP="008B6389">
            <w:pPr>
              <w:ind w:left="1080" w:hanging="1080"/>
              <w:rPr>
                <w:rFonts w:ascii="Times New Roman" w:hAnsi="Times New Roman" w:cs="Times New Roman"/>
                <w:sz w:val="24"/>
                <w:szCs w:val="24"/>
              </w:rPr>
            </w:pPr>
            <w:proofErr w:type="gramStart"/>
            <w:r>
              <w:rPr>
                <w:rFonts w:ascii="Times New Roman" w:hAnsi="Times New Roman" w:cs="Times New Roman"/>
                <w:color w:val="FF0000"/>
                <w:sz w:val="40"/>
                <w:szCs w:val="24"/>
              </w:rPr>
              <w:t xml:space="preserve">F </w:t>
            </w:r>
            <w:r>
              <w:rPr>
                <w:rFonts w:ascii="Times New Roman" w:hAnsi="Times New Roman" w:cs="Times New Roman"/>
                <w:sz w:val="40"/>
                <w:szCs w:val="24"/>
              </w:rPr>
              <w:t xml:space="preserve"> 1</w:t>
            </w:r>
            <w:proofErr w:type="gramEnd"/>
            <w:r>
              <w:rPr>
                <w:rFonts w:ascii="Times New Roman" w:hAnsi="Times New Roman" w:cs="Times New Roman"/>
                <w:sz w:val="40"/>
                <w:szCs w:val="24"/>
              </w:rPr>
              <w:t xml:space="preserve">.  </w:t>
            </w:r>
            <w:r>
              <w:rPr>
                <w:rFonts w:ascii="Times New Roman" w:hAnsi="Times New Roman" w:cs="Times New Roman"/>
                <w:sz w:val="24"/>
                <w:szCs w:val="24"/>
              </w:rPr>
              <w:t>Ecosystem in which water either covers the soil or is present at or near the surface of the soil for part of the year.</w:t>
            </w:r>
          </w:p>
        </w:tc>
        <w:tc>
          <w:tcPr>
            <w:tcW w:w="4788" w:type="dxa"/>
          </w:tcPr>
          <w:p w:rsidR="007746D9" w:rsidRPr="00937232" w:rsidRDefault="007746D9" w:rsidP="008B6389">
            <w:pPr>
              <w:rPr>
                <w:rFonts w:ascii="Times New Roman" w:hAnsi="Times New Roman" w:cs="Times New Roman"/>
                <w:sz w:val="24"/>
                <w:szCs w:val="24"/>
              </w:rPr>
            </w:pPr>
            <w:r w:rsidRPr="00937232">
              <w:rPr>
                <w:rFonts w:ascii="Times New Roman" w:hAnsi="Times New Roman" w:cs="Times New Roman"/>
                <w:sz w:val="40"/>
                <w:szCs w:val="24"/>
              </w:rPr>
              <w:t>A.</w:t>
            </w:r>
            <w:r>
              <w:rPr>
                <w:rFonts w:ascii="Times New Roman" w:hAnsi="Times New Roman" w:cs="Times New Roman"/>
                <w:sz w:val="40"/>
                <w:szCs w:val="24"/>
              </w:rPr>
              <w:t xml:space="preserve"> </w:t>
            </w:r>
            <w:r>
              <w:rPr>
                <w:rFonts w:ascii="Times New Roman" w:hAnsi="Times New Roman" w:cs="Times New Roman"/>
                <w:sz w:val="24"/>
                <w:szCs w:val="24"/>
              </w:rPr>
              <w:t>Greenhouse Effect</w:t>
            </w:r>
          </w:p>
        </w:tc>
      </w:tr>
      <w:tr w:rsidR="007746D9" w:rsidTr="008B6389">
        <w:tc>
          <w:tcPr>
            <w:tcW w:w="5778" w:type="dxa"/>
          </w:tcPr>
          <w:p w:rsidR="007746D9" w:rsidRDefault="007746D9" w:rsidP="008B6389">
            <w:pPr>
              <w:ind w:left="1080" w:hanging="1080"/>
              <w:rPr>
                <w:rFonts w:ascii="Times New Roman" w:hAnsi="Times New Roman" w:cs="Times New Roman"/>
                <w:sz w:val="24"/>
                <w:szCs w:val="24"/>
              </w:rPr>
            </w:pPr>
            <w:proofErr w:type="gramStart"/>
            <w:r>
              <w:rPr>
                <w:rFonts w:ascii="Times New Roman" w:hAnsi="Times New Roman" w:cs="Times New Roman"/>
                <w:color w:val="FF0000"/>
                <w:sz w:val="40"/>
                <w:szCs w:val="24"/>
              </w:rPr>
              <w:t xml:space="preserve">C </w:t>
            </w:r>
            <w:r>
              <w:rPr>
                <w:rFonts w:ascii="Times New Roman" w:hAnsi="Times New Roman" w:cs="Times New Roman"/>
                <w:sz w:val="40"/>
                <w:szCs w:val="24"/>
              </w:rPr>
              <w:t xml:space="preserve"> 2</w:t>
            </w:r>
            <w:proofErr w:type="gramEnd"/>
            <w:r>
              <w:rPr>
                <w:rFonts w:ascii="Times New Roman" w:hAnsi="Times New Roman" w:cs="Times New Roman"/>
                <w:sz w:val="40"/>
                <w:szCs w:val="24"/>
              </w:rPr>
              <w:t xml:space="preserve">. </w:t>
            </w:r>
            <w:r>
              <w:rPr>
                <w:rFonts w:ascii="Times New Roman" w:hAnsi="Times New Roman" w:cs="Times New Roman"/>
                <w:sz w:val="24"/>
                <w:szCs w:val="24"/>
              </w:rPr>
              <w:t>The area in which an organism lives.</w:t>
            </w:r>
          </w:p>
          <w:p w:rsidR="007746D9" w:rsidRPr="00937232" w:rsidRDefault="007746D9" w:rsidP="008B6389">
            <w:pPr>
              <w:ind w:left="1080" w:hanging="1080"/>
              <w:rPr>
                <w:rFonts w:ascii="Times New Roman" w:hAnsi="Times New Roman" w:cs="Times New Roman"/>
                <w:sz w:val="24"/>
                <w:szCs w:val="24"/>
              </w:rPr>
            </w:pPr>
          </w:p>
        </w:tc>
        <w:tc>
          <w:tcPr>
            <w:tcW w:w="4788" w:type="dxa"/>
          </w:tcPr>
          <w:p w:rsidR="007746D9" w:rsidRPr="00937232" w:rsidRDefault="007746D9" w:rsidP="008B6389">
            <w:pPr>
              <w:rPr>
                <w:rFonts w:ascii="Times New Roman" w:hAnsi="Times New Roman" w:cs="Times New Roman"/>
                <w:sz w:val="24"/>
                <w:szCs w:val="24"/>
              </w:rPr>
            </w:pPr>
            <w:r>
              <w:rPr>
                <w:rFonts w:ascii="Times New Roman" w:hAnsi="Times New Roman" w:cs="Times New Roman"/>
                <w:sz w:val="40"/>
                <w:szCs w:val="24"/>
              </w:rPr>
              <w:t>B.</w:t>
            </w:r>
            <w:r>
              <w:rPr>
                <w:rFonts w:ascii="Times New Roman" w:hAnsi="Times New Roman" w:cs="Times New Roman"/>
                <w:sz w:val="24"/>
                <w:szCs w:val="24"/>
              </w:rPr>
              <w:t xml:space="preserve">  Tropical Zone</w:t>
            </w:r>
          </w:p>
        </w:tc>
      </w:tr>
      <w:tr w:rsidR="007746D9" w:rsidTr="008B6389">
        <w:tc>
          <w:tcPr>
            <w:tcW w:w="5778" w:type="dxa"/>
          </w:tcPr>
          <w:p w:rsidR="007746D9" w:rsidRPr="00937232" w:rsidRDefault="007746D9" w:rsidP="008B6389">
            <w:pPr>
              <w:ind w:left="1080" w:hanging="1080"/>
              <w:rPr>
                <w:rFonts w:ascii="Times New Roman" w:hAnsi="Times New Roman" w:cs="Times New Roman"/>
                <w:sz w:val="24"/>
                <w:szCs w:val="24"/>
              </w:rPr>
            </w:pPr>
            <w:proofErr w:type="gramStart"/>
            <w:r>
              <w:rPr>
                <w:rFonts w:ascii="Times New Roman" w:hAnsi="Times New Roman" w:cs="Times New Roman"/>
                <w:color w:val="FF0000"/>
                <w:sz w:val="40"/>
                <w:szCs w:val="24"/>
              </w:rPr>
              <w:t xml:space="preserve">A </w:t>
            </w:r>
            <w:r>
              <w:rPr>
                <w:rFonts w:ascii="Times New Roman" w:hAnsi="Times New Roman" w:cs="Times New Roman"/>
                <w:sz w:val="40"/>
                <w:szCs w:val="24"/>
              </w:rPr>
              <w:t xml:space="preserve"> 3</w:t>
            </w:r>
            <w:proofErr w:type="gramEnd"/>
            <w:r>
              <w:rPr>
                <w:rFonts w:ascii="Times New Roman" w:hAnsi="Times New Roman" w:cs="Times New Roman"/>
                <w:sz w:val="40"/>
                <w:szCs w:val="24"/>
              </w:rPr>
              <w:t xml:space="preserve">. </w:t>
            </w:r>
            <w:r>
              <w:rPr>
                <w:rFonts w:ascii="Times New Roman" w:hAnsi="Times New Roman" w:cs="Times New Roman"/>
                <w:sz w:val="24"/>
                <w:szCs w:val="24"/>
              </w:rPr>
              <w:t>Natural situation in which heat is retained by a layer of gases.</w:t>
            </w:r>
          </w:p>
        </w:tc>
        <w:tc>
          <w:tcPr>
            <w:tcW w:w="4788" w:type="dxa"/>
          </w:tcPr>
          <w:p w:rsidR="007746D9" w:rsidRPr="00937232" w:rsidRDefault="007746D9" w:rsidP="008B6389">
            <w:pPr>
              <w:rPr>
                <w:rFonts w:ascii="Times New Roman" w:hAnsi="Times New Roman" w:cs="Times New Roman"/>
                <w:sz w:val="24"/>
                <w:szCs w:val="24"/>
              </w:rPr>
            </w:pPr>
            <w:r>
              <w:rPr>
                <w:rFonts w:ascii="Times New Roman" w:hAnsi="Times New Roman" w:cs="Times New Roman"/>
                <w:sz w:val="40"/>
                <w:szCs w:val="24"/>
              </w:rPr>
              <w:t>C.</w:t>
            </w:r>
            <w:r>
              <w:rPr>
                <w:rFonts w:ascii="Times New Roman" w:hAnsi="Times New Roman" w:cs="Times New Roman"/>
                <w:sz w:val="24"/>
                <w:szCs w:val="24"/>
              </w:rPr>
              <w:t xml:space="preserve">  Habitat</w:t>
            </w:r>
          </w:p>
        </w:tc>
      </w:tr>
      <w:tr w:rsidR="007746D9" w:rsidTr="008B6389">
        <w:tc>
          <w:tcPr>
            <w:tcW w:w="5778" w:type="dxa"/>
          </w:tcPr>
          <w:p w:rsidR="007746D9" w:rsidRPr="003C41DE" w:rsidRDefault="007746D9" w:rsidP="008B6389">
            <w:pPr>
              <w:ind w:left="1080" w:hanging="1080"/>
              <w:rPr>
                <w:rFonts w:ascii="Times New Roman" w:hAnsi="Times New Roman" w:cs="Times New Roman"/>
                <w:sz w:val="24"/>
                <w:szCs w:val="24"/>
              </w:rPr>
            </w:pPr>
            <w:proofErr w:type="gramStart"/>
            <w:r>
              <w:rPr>
                <w:rFonts w:ascii="Times New Roman" w:hAnsi="Times New Roman" w:cs="Times New Roman"/>
                <w:color w:val="FF0000"/>
                <w:sz w:val="40"/>
                <w:szCs w:val="24"/>
              </w:rPr>
              <w:t xml:space="preserve">H </w:t>
            </w:r>
            <w:r>
              <w:rPr>
                <w:rFonts w:ascii="Times New Roman" w:hAnsi="Times New Roman" w:cs="Times New Roman"/>
                <w:sz w:val="40"/>
                <w:szCs w:val="24"/>
              </w:rPr>
              <w:t xml:space="preserve"> 4</w:t>
            </w:r>
            <w:proofErr w:type="gramEnd"/>
            <w:r>
              <w:rPr>
                <w:rFonts w:ascii="Times New Roman" w:hAnsi="Times New Roman" w:cs="Times New Roman"/>
                <w:sz w:val="40"/>
                <w:szCs w:val="24"/>
              </w:rPr>
              <w:t xml:space="preserve">. </w:t>
            </w:r>
            <w:r>
              <w:rPr>
                <w:rFonts w:ascii="Times New Roman" w:hAnsi="Times New Roman" w:cs="Times New Roman"/>
                <w:sz w:val="24"/>
                <w:szCs w:val="24"/>
              </w:rPr>
              <w:t>Located in a small area that differs from the climate around it.</w:t>
            </w:r>
          </w:p>
        </w:tc>
        <w:tc>
          <w:tcPr>
            <w:tcW w:w="4788" w:type="dxa"/>
          </w:tcPr>
          <w:p w:rsidR="007746D9" w:rsidRPr="00937232" w:rsidRDefault="007746D9" w:rsidP="008B6389">
            <w:pPr>
              <w:rPr>
                <w:rFonts w:ascii="Times New Roman" w:hAnsi="Times New Roman" w:cs="Times New Roman"/>
                <w:sz w:val="24"/>
                <w:szCs w:val="24"/>
              </w:rPr>
            </w:pPr>
            <w:r>
              <w:rPr>
                <w:rFonts w:ascii="Times New Roman" w:hAnsi="Times New Roman" w:cs="Times New Roman"/>
                <w:sz w:val="40"/>
                <w:szCs w:val="24"/>
              </w:rPr>
              <w:t xml:space="preserve">D. </w:t>
            </w:r>
            <w:r>
              <w:rPr>
                <w:rFonts w:ascii="Times New Roman" w:hAnsi="Times New Roman" w:cs="Times New Roman"/>
                <w:sz w:val="24"/>
                <w:szCs w:val="24"/>
              </w:rPr>
              <w:t>Mutualism</w:t>
            </w:r>
          </w:p>
        </w:tc>
      </w:tr>
      <w:tr w:rsidR="007746D9" w:rsidTr="008B6389">
        <w:tc>
          <w:tcPr>
            <w:tcW w:w="5778" w:type="dxa"/>
          </w:tcPr>
          <w:p w:rsidR="007746D9" w:rsidRPr="003C41DE" w:rsidRDefault="007746D9" w:rsidP="008B6389">
            <w:pPr>
              <w:ind w:left="1080" w:hanging="1080"/>
              <w:rPr>
                <w:rFonts w:ascii="Times New Roman" w:hAnsi="Times New Roman" w:cs="Times New Roman"/>
                <w:sz w:val="24"/>
                <w:szCs w:val="24"/>
              </w:rPr>
            </w:pPr>
            <w:proofErr w:type="gramStart"/>
            <w:r>
              <w:rPr>
                <w:rFonts w:ascii="Times New Roman" w:hAnsi="Times New Roman" w:cs="Times New Roman"/>
                <w:color w:val="FF0000"/>
                <w:sz w:val="40"/>
                <w:szCs w:val="24"/>
              </w:rPr>
              <w:t xml:space="preserve">D </w:t>
            </w:r>
            <w:r>
              <w:rPr>
                <w:rFonts w:ascii="Times New Roman" w:hAnsi="Times New Roman" w:cs="Times New Roman"/>
                <w:sz w:val="40"/>
                <w:szCs w:val="24"/>
              </w:rPr>
              <w:t xml:space="preserve"> 5</w:t>
            </w:r>
            <w:proofErr w:type="gramEnd"/>
            <w:r>
              <w:rPr>
                <w:rFonts w:ascii="Times New Roman" w:hAnsi="Times New Roman" w:cs="Times New Roman"/>
                <w:sz w:val="40"/>
                <w:szCs w:val="24"/>
              </w:rPr>
              <w:t xml:space="preserve">. </w:t>
            </w:r>
            <w:r>
              <w:rPr>
                <w:rFonts w:ascii="Times New Roman" w:hAnsi="Times New Roman" w:cs="Times New Roman"/>
                <w:sz w:val="24"/>
                <w:szCs w:val="24"/>
              </w:rPr>
              <w:t>When both species benefit from a symbiotic relationship</w:t>
            </w:r>
          </w:p>
        </w:tc>
        <w:tc>
          <w:tcPr>
            <w:tcW w:w="4788" w:type="dxa"/>
          </w:tcPr>
          <w:p w:rsidR="007746D9" w:rsidRPr="00937232" w:rsidRDefault="007746D9" w:rsidP="008B6389">
            <w:pPr>
              <w:rPr>
                <w:rFonts w:ascii="Times New Roman" w:hAnsi="Times New Roman" w:cs="Times New Roman"/>
                <w:sz w:val="24"/>
                <w:szCs w:val="24"/>
              </w:rPr>
            </w:pPr>
            <w:r>
              <w:rPr>
                <w:rFonts w:ascii="Times New Roman" w:hAnsi="Times New Roman" w:cs="Times New Roman"/>
                <w:sz w:val="40"/>
                <w:szCs w:val="24"/>
              </w:rPr>
              <w:t xml:space="preserve">E. </w:t>
            </w:r>
            <w:r>
              <w:rPr>
                <w:rFonts w:ascii="Times New Roman" w:hAnsi="Times New Roman" w:cs="Times New Roman"/>
                <w:sz w:val="24"/>
                <w:szCs w:val="24"/>
              </w:rPr>
              <w:t>Biome</w:t>
            </w:r>
          </w:p>
        </w:tc>
      </w:tr>
      <w:tr w:rsidR="007746D9" w:rsidTr="008B6389">
        <w:tc>
          <w:tcPr>
            <w:tcW w:w="5778" w:type="dxa"/>
          </w:tcPr>
          <w:p w:rsidR="007746D9" w:rsidRPr="003C41DE" w:rsidRDefault="007746D9" w:rsidP="008B6389">
            <w:pPr>
              <w:ind w:left="1080" w:hanging="1080"/>
              <w:rPr>
                <w:rFonts w:ascii="Times New Roman" w:hAnsi="Times New Roman" w:cs="Times New Roman"/>
                <w:sz w:val="24"/>
                <w:szCs w:val="24"/>
              </w:rPr>
            </w:pPr>
            <w:proofErr w:type="gramStart"/>
            <w:r>
              <w:rPr>
                <w:rFonts w:ascii="Times New Roman" w:hAnsi="Times New Roman" w:cs="Times New Roman"/>
                <w:color w:val="FF0000"/>
                <w:sz w:val="40"/>
                <w:szCs w:val="24"/>
              </w:rPr>
              <w:t xml:space="preserve">G </w:t>
            </w:r>
            <w:r>
              <w:rPr>
                <w:rFonts w:ascii="Times New Roman" w:hAnsi="Times New Roman" w:cs="Times New Roman"/>
                <w:sz w:val="40"/>
                <w:szCs w:val="24"/>
              </w:rPr>
              <w:t xml:space="preserve"> 6</w:t>
            </w:r>
            <w:proofErr w:type="gramEnd"/>
            <w:r>
              <w:rPr>
                <w:rFonts w:ascii="Times New Roman" w:hAnsi="Times New Roman" w:cs="Times New Roman"/>
                <w:sz w:val="40"/>
                <w:szCs w:val="24"/>
              </w:rPr>
              <w:t xml:space="preserve">. </w:t>
            </w:r>
            <w:r>
              <w:rPr>
                <w:rFonts w:ascii="Times New Roman" w:hAnsi="Times New Roman" w:cs="Times New Roman"/>
                <w:sz w:val="24"/>
                <w:szCs w:val="24"/>
              </w:rPr>
              <w:t>Type of wetland formed where rivers meet the sea</w:t>
            </w:r>
          </w:p>
        </w:tc>
        <w:tc>
          <w:tcPr>
            <w:tcW w:w="4788" w:type="dxa"/>
          </w:tcPr>
          <w:p w:rsidR="007746D9" w:rsidRPr="00937232" w:rsidRDefault="007746D9" w:rsidP="008B6389">
            <w:pPr>
              <w:rPr>
                <w:rFonts w:ascii="Times New Roman" w:hAnsi="Times New Roman" w:cs="Times New Roman"/>
                <w:sz w:val="24"/>
                <w:szCs w:val="24"/>
              </w:rPr>
            </w:pPr>
            <w:r>
              <w:rPr>
                <w:rFonts w:ascii="Times New Roman" w:hAnsi="Times New Roman" w:cs="Times New Roman"/>
                <w:sz w:val="40"/>
                <w:szCs w:val="24"/>
              </w:rPr>
              <w:t xml:space="preserve">F. </w:t>
            </w:r>
            <w:r>
              <w:rPr>
                <w:rFonts w:ascii="Times New Roman" w:hAnsi="Times New Roman" w:cs="Times New Roman"/>
                <w:sz w:val="24"/>
                <w:szCs w:val="24"/>
              </w:rPr>
              <w:t>Wetland</w:t>
            </w:r>
          </w:p>
        </w:tc>
      </w:tr>
      <w:tr w:rsidR="007746D9" w:rsidTr="008B6389">
        <w:tc>
          <w:tcPr>
            <w:tcW w:w="5778" w:type="dxa"/>
          </w:tcPr>
          <w:p w:rsidR="007746D9" w:rsidRPr="00937232" w:rsidRDefault="007746D9" w:rsidP="008B6389">
            <w:pPr>
              <w:ind w:left="1080" w:hanging="1080"/>
              <w:rPr>
                <w:rFonts w:ascii="Times New Roman" w:hAnsi="Times New Roman" w:cs="Times New Roman"/>
                <w:sz w:val="24"/>
                <w:szCs w:val="24"/>
              </w:rPr>
            </w:pPr>
            <w:proofErr w:type="gramStart"/>
            <w:r>
              <w:rPr>
                <w:rFonts w:ascii="Times New Roman" w:hAnsi="Times New Roman" w:cs="Times New Roman"/>
                <w:color w:val="FF0000"/>
                <w:sz w:val="40"/>
                <w:szCs w:val="24"/>
              </w:rPr>
              <w:t xml:space="preserve">B </w:t>
            </w:r>
            <w:r>
              <w:rPr>
                <w:rFonts w:ascii="Times New Roman" w:hAnsi="Times New Roman" w:cs="Times New Roman"/>
                <w:sz w:val="40"/>
                <w:szCs w:val="24"/>
              </w:rPr>
              <w:t xml:space="preserve"> 7</w:t>
            </w:r>
            <w:proofErr w:type="gramEnd"/>
            <w:r>
              <w:rPr>
                <w:rFonts w:ascii="Times New Roman" w:hAnsi="Times New Roman" w:cs="Times New Roman"/>
                <w:sz w:val="40"/>
                <w:szCs w:val="24"/>
              </w:rPr>
              <w:t xml:space="preserve">. </w:t>
            </w:r>
            <w:r>
              <w:rPr>
                <w:rFonts w:ascii="Times New Roman" w:hAnsi="Times New Roman" w:cs="Times New Roman"/>
                <w:sz w:val="24"/>
                <w:szCs w:val="24"/>
              </w:rPr>
              <w:t>Near the Equator, between 23.5</w:t>
            </w:r>
            <m:oMath>
              <m:r>
                <w:rPr>
                  <w:rFonts w:ascii="Cambria Math" w:hAnsi="Cambria Math" w:cs="Times New Roman"/>
                  <w:sz w:val="24"/>
                  <w:szCs w:val="24"/>
                </w:rPr>
                <m:t>°</m:t>
              </m:r>
            </m:oMath>
            <w:r>
              <w:rPr>
                <w:rFonts w:ascii="Times New Roman" w:eastAsiaTheme="minorEastAsia" w:hAnsi="Times New Roman" w:cs="Times New Roman"/>
                <w:sz w:val="24"/>
                <w:szCs w:val="24"/>
              </w:rPr>
              <w:t xml:space="preserve"> North and 23.5</w:t>
            </w:r>
            <m:oMath>
              <m:r>
                <w:rPr>
                  <w:rFonts w:ascii="Cambria Math" w:hAnsi="Cambria Math" w:cs="Times New Roman"/>
                  <w:sz w:val="24"/>
                  <w:szCs w:val="24"/>
                </w:rPr>
                <m:t>°</m:t>
              </m:r>
            </m:oMath>
            <w:r>
              <w:rPr>
                <w:rFonts w:ascii="Times New Roman" w:eastAsiaTheme="minorEastAsia" w:hAnsi="Times New Roman" w:cs="Times New Roman"/>
                <w:sz w:val="24"/>
                <w:szCs w:val="24"/>
              </w:rPr>
              <w:t xml:space="preserve"> South latitudes.</w:t>
            </w:r>
          </w:p>
        </w:tc>
        <w:tc>
          <w:tcPr>
            <w:tcW w:w="4788" w:type="dxa"/>
          </w:tcPr>
          <w:p w:rsidR="007746D9" w:rsidRPr="00937232" w:rsidRDefault="007746D9" w:rsidP="008B6389">
            <w:pPr>
              <w:rPr>
                <w:rFonts w:ascii="Times New Roman" w:hAnsi="Times New Roman" w:cs="Times New Roman"/>
                <w:sz w:val="24"/>
                <w:szCs w:val="24"/>
              </w:rPr>
            </w:pPr>
            <w:r>
              <w:rPr>
                <w:rFonts w:ascii="Times New Roman" w:hAnsi="Times New Roman" w:cs="Times New Roman"/>
                <w:sz w:val="40"/>
                <w:szCs w:val="24"/>
              </w:rPr>
              <w:t xml:space="preserve">G. </w:t>
            </w:r>
            <w:r>
              <w:rPr>
                <w:rFonts w:ascii="Times New Roman" w:hAnsi="Times New Roman" w:cs="Times New Roman"/>
                <w:sz w:val="24"/>
                <w:szCs w:val="24"/>
              </w:rPr>
              <w:t>Estuary</w:t>
            </w:r>
          </w:p>
        </w:tc>
      </w:tr>
      <w:tr w:rsidR="007746D9" w:rsidTr="008B6389">
        <w:tc>
          <w:tcPr>
            <w:tcW w:w="5778" w:type="dxa"/>
          </w:tcPr>
          <w:p w:rsidR="007746D9" w:rsidRPr="003C41DE" w:rsidRDefault="007746D9" w:rsidP="008B6389">
            <w:pPr>
              <w:ind w:left="1080" w:hanging="1080"/>
              <w:rPr>
                <w:rFonts w:ascii="Times New Roman" w:hAnsi="Times New Roman" w:cs="Times New Roman"/>
                <w:sz w:val="24"/>
                <w:szCs w:val="24"/>
              </w:rPr>
            </w:pPr>
            <w:proofErr w:type="gramStart"/>
            <w:r>
              <w:rPr>
                <w:rFonts w:ascii="Times New Roman" w:hAnsi="Times New Roman" w:cs="Times New Roman"/>
                <w:color w:val="FF0000"/>
                <w:sz w:val="40"/>
                <w:szCs w:val="24"/>
              </w:rPr>
              <w:t xml:space="preserve">E </w:t>
            </w:r>
            <w:r>
              <w:rPr>
                <w:rFonts w:ascii="Times New Roman" w:hAnsi="Times New Roman" w:cs="Times New Roman"/>
                <w:sz w:val="40"/>
                <w:szCs w:val="24"/>
              </w:rPr>
              <w:t xml:space="preserve"> 8</w:t>
            </w:r>
            <w:proofErr w:type="gramEnd"/>
            <w:r>
              <w:rPr>
                <w:rFonts w:ascii="Times New Roman" w:hAnsi="Times New Roman" w:cs="Times New Roman"/>
                <w:sz w:val="40"/>
                <w:szCs w:val="24"/>
              </w:rPr>
              <w:t xml:space="preserve">. </w:t>
            </w:r>
            <w:r>
              <w:rPr>
                <w:rFonts w:ascii="Times New Roman" w:hAnsi="Times New Roman" w:cs="Times New Roman"/>
                <w:sz w:val="24"/>
                <w:szCs w:val="24"/>
              </w:rPr>
              <w:t>A complex of terrestrial communities that covers a large area. It is characterized by certain soil and climate conditions.</w:t>
            </w:r>
          </w:p>
        </w:tc>
        <w:tc>
          <w:tcPr>
            <w:tcW w:w="4788" w:type="dxa"/>
          </w:tcPr>
          <w:p w:rsidR="007746D9" w:rsidRPr="00937232" w:rsidRDefault="007746D9" w:rsidP="008B6389">
            <w:pPr>
              <w:rPr>
                <w:rFonts w:ascii="Times New Roman" w:hAnsi="Times New Roman" w:cs="Times New Roman"/>
                <w:sz w:val="24"/>
                <w:szCs w:val="24"/>
              </w:rPr>
            </w:pPr>
            <w:r>
              <w:rPr>
                <w:rFonts w:ascii="Times New Roman" w:hAnsi="Times New Roman" w:cs="Times New Roman"/>
                <w:sz w:val="40"/>
                <w:szCs w:val="24"/>
              </w:rPr>
              <w:t xml:space="preserve">H. </w:t>
            </w:r>
            <w:r>
              <w:rPr>
                <w:rFonts w:ascii="Times New Roman" w:hAnsi="Times New Roman" w:cs="Times New Roman"/>
                <w:sz w:val="24"/>
                <w:szCs w:val="24"/>
              </w:rPr>
              <w:t>Microclimate</w:t>
            </w:r>
          </w:p>
        </w:tc>
      </w:tr>
    </w:tbl>
    <w:p w:rsidR="007746D9" w:rsidRPr="00937232" w:rsidRDefault="007746D9" w:rsidP="007746D9">
      <w:pPr>
        <w:rPr>
          <w:rFonts w:ascii="Times New Roman" w:hAnsi="Times New Roman" w:cs="Times New Roman"/>
          <w:sz w:val="24"/>
          <w:szCs w:val="24"/>
        </w:rPr>
      </w:pPr>
    </w:p>
    <w:p w:rsidR="007746D9" w:rsidRDefault="007746D9" w:rsidP="007746D9">
      <w:pPr>
        <w:rPr>
          <w:rFonts w:ascii="Times New Roman" w:hAnsi="Times New Roman" w:cs="Times New Roman"/>
          <w:sz w:val="24"/>
          <w:szCs w:val="24"/>
        </w:rPr>
      </w:pPr>
      <w:r w:rsidRPr="00937232">
        <w:rPr>
          <w:rFonts w:ascii="Times New Roman" w:hAnsi="Times New Roman" w:cs="Times New Roman"/>
          <w:b/>
          <w:sz w:val="24"/>
          <w:szCs w:val="24"/>
          <w:u w:val="single"/>
        </w:rPr>
        <w:t xml:space="preserve">Multiple </w:t>
      </w:r>
      <w:proofErr w:type="gramStart"/>
      <w:r w:rsidRPr="00937232">
        <w:rPr>
          <w:rFonts w:ascii="Times New Roman" w:hAnsi="Times New Roman" w:cs="Times New Roman"/>
          <w:b/>
          <w:sz w:val="24"/>
          <w:szCs w:val="24"/>
          <w:u w:val="single"/>
        </w:rPr>
        <w:t>Choice</w:t>
      </w:r>
      <w:proofErr w:type="gramEnd"/>
      <w:r w:rsidRPr="00937232">
        <w:rPr>
          <w:rFonts w:ascii="Times New Roman" w:hAnsi="Times New Roman" w:cs="Times New Roman"/>
          <w:b/>
          <w:sz w:val="24"/>
          <w:szCs w:val="24"/>
          <w:u w:val="single"/>
        </w:rPr>
        <w:t xml:space="preserve">: </w:t>
      </w:r>
      <w:r w:rsidRPr="00937232">
        <w:rPr>
          <w:rFonts w:ascii="Times New Roman" w:hAnsi="Times New Roman" w:cs="Times New Roman"/>
          <w:sz w:val="24"/>
          <w:szCs w:val="24"/>
        </w:rPr>
        <w:t xml:space="preserve">Choose the correct answer from the choices provided. </w:t>
      </w:r>
    </w:p>
    <w:p w:rsidR="007746D9" w:rsidRDefault="007746D9" w:rsidP="007746D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 average year-after year conditions of temperature and precipitation within a particular region are its</w:t>
      </w:r>
    </w:p>
    <w:p w:rsidR="007746D9" w:rsidRDefault="007746D9" w:rsidP="007746D9">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Weather</w:t>
      </w:r>
    </w:p>
    <w:p w:rsidR="007746D9" w:rsidRPr="007746D9" w:rsidRDefault="007746D9" w:rsidP="007746D9">
      <w:pPr>
        <w:pStyle w:val="ListParagraph"/>
        <w:numPr>
          <w:ilvl w:val="1"/>
          <w:numId w:val="1"/>
        </w:numPr>
        <w:rPr>
          <w:rFonts w:ascii="Times New Roman" w:hAnsi="Times New Roman" w:cs="Times New Roman"/>
          <w:color w:val="FF0000"/>
          <w:sz w:val="24"/>
          <w:szCs w:val="24"/>
        </w:rPr>
      </w:pPr>
      <w:r w:rsidRPr="007746D9">
        <w:rPr>
          <w:rFonts w:ascii="Times New Roman" w:hAnsi="Times New Roman" w:cs="Times New Roman"/>
          <w:color w:val="FF0000"/>
          <w:sz w:val="24"/>
          <w:szCs w:val="24"/>
        </w:rPr>
        <w:t>Climate</w:t>
      </w:r>
    </w:p>
    <w:p w:rsidR="007746D9" w:rsidRDefault="007746D9" w:rsidP="007746D9">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Greenhouse effect</w:t>
      </w:r>
    </w:p>
    <w:p w:rsidR="007746D9" w:rsidRDefault="007746D9" w:rsidP="007746D9">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Biotic factors</w:t>
      </w:r>
    </w:p>
    <w:p w:rsidR="007746D9" w:rsidRDefault="007746D9" w:rsidP="007746D9">
      <w:pPr>
        <w:pStyle w:val="ListParagraph"/>
        <w:ind w:left="1440"/>
        <w:rPr>
          <w:rFonts w:ascii="Times New Roman" w:hAnsi="Times New Roman" w:cs="Times New Roman"/>
          <w:sz w:val="24"/>
          <w:szCs w:val="24"/>
        </w:rPr>
      </w:pPr>
    </w:p>
    <w:p w:rsidR="007746D9" w:rsidRDefault="007746D9" w:rsidP="007746D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 greenhouse effect causes an increase in</w:t>
      </w:r>
    </w:p>
    <w:p w:rsidR="007746D9" w:rsidRDefault="007746D9" w:rsidP="007746D9">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Carbon dioxide</w:t>
      </w:r>
    </w:p>
    <w:p w:rsidR="007746D9" w:rsidRPr="007746D9" w:rsidRDefault="007746D9" w:rsidP="007746D9">
      <w:pPr>
        <w:pStyle w:val="ListParagraph"/>
        <w:numPr>
          <w:ilvl w:val="1"/>
          <w:numId w:val="1"/>
        </w:numPr>
        <w:rPr>
          <w:rFonts w:ascii="Times New Roman" w:hAnsi="Times New Roman" w:cs="Times New Roman"/>
          <w:color w:val="FF0000"/>
          <w:sz w:val="24"/>
          <w:szCs w:val="24"/>
        </w:rPr>
      </w:pPr>
      <w:r w:rsidRPr="007746D9">
        <w:rPr>
          <w:rFonts w:ascii="Times New Roman" w:hAnsi="Times New Roman" w:cs="Times New Roman"/>
          <w:color w:val="FF0000"/>
          <w:sz w:val="24"/>
          <w:szCs w:val="24"/>
        </w:rPr>
        <w:t>Temperature</w:t>
      </w:r>
    </w:p>
    <w:p w:rsidR="007746D9" w:rsidRDefault="007746D9" w:rsidP="007746D9">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Oxygen</w:t>
      </w:r>
    </w:p>
    <w:p w:rsidR="007746D9" w:rsidRDefault="007746D9" w:rsidP="007746D9">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Water</w:t>
      </w:r>
    </w:p>
    <w:p w:rsidR="007746D9" w:rsidRDefault="007746D9" w:rsidP="007746D9">
      <w:pPr>
        <w:pStyle w:val="ListParagraph"/>
        <w:ind w:left="1440"/>
        <w:rPr>
          <w:rFonts w:ascii="Times New Roman" w:hAnsi="Times New Roman" w:cs="Times New Roman"/>
          <w:sz w:val="24"/>
          <w:szCs w:val="24"/>
        </w:rPr>
      </w:pPr>
    </w:p>
    <w:p w:rsidR="007746D9" w:rsidRDefault="007746D9" w:rsidP="007746D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lastRenderedPageBreak/>
        <w:t>All the biotic and abiotic factors in a pond form a(an)</w:t>
      </w:r>
    </w:p>
    <w:p w:rsidR="007746D9" w:rsidRDefault="007746D9" w:rsidP="007746D9">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Biosphere</w:t>
      </w:r>
    </w:p>
    <w:p w:rsidR="007746D9" w:rsidRDefault="007746D9" w:rsidP="007746D9">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Ecosystem</w:t>
      </w:r>
    </w:p>
    <w:p w:rsidR="007746D9" w:rsidRDefault="007746D9" w:rsidP="007746D9">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Community</w:t>
      </w:r>
    </w:p>
    <w:p w:rsidR="007746D9" w:rsidRPr="007746D9" w:rsidRDefault="007746D9" w:rsidP="007746D9">
      <w:pPr>
        <w:pStyle w:val="ListParagraph"/>
        <w:numPr>
          <w:ilvl w:val="1"/>
          <w:numId w:val="1"/>
        </w:numPr>
        <w:rPr>
          <w:rFonts w:ascii="Times New Roman" w:hAnsi="Times New Roman" w:cs="Times New Roman"/>
          <w:color w:val="FF0000"/>
          <w:sz w:val="24"/>
          <w:szCs w:val="24"/>
        </w:rPr>
      </w:pPr>
      <w:r w:rsidRPr="007746D9">
        <w:rPr>
          <w:rFonts w:ascii="Times New Roman" w:hAnsi="Times New Roman" w:cs="Times New Roman"/>
          <w:color w:val="FF0000"/>
          <w:sz w:val="24"/>
          <w:szCs w:val="24"/>
        </w:rPr>
        <w:t>Niche</w:t>
      </w:r>
    </w:p>
    <w:p w:rsidR="007746D9" w:rsidRDefault="007746D9" w:rsidP="007746D9">
      <w:pPr>
        <w:pStyle w:val="ListParagraph"/>
        <w:ind w:left="1440"/>
        <w:rPr>
          <w:rFonts w:ascii="Times New Roman" w:hAnsi="Times New Roman" w:cs="Times New Roman"/>
          <w:sz w:val="24"/>
          <w:szCs w:val="24"/>
        </w:rPr>
      </w:pPr>
    </w:p>
    <w:p w:rsidR="007746D9" w:rsidRDefault="007746D9" w:rsidP="007746D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 relationship in which one organism is helped and another is neither helped nor hurt is called</w:t>
      </w:r>
    </w:p>
    <w:p w:rsidR="007746D9" w:rsidRDefault="007746D9" w:rsidP="007746D9">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Mutualism</w:t>
      </w:r>
    </w:p>
    <w:p w:rsidR="007746D9" w:rsidRDefault="007746D9" w:rsidP="007746D9">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Parasitism</w:t>
      </w:r>
    </w:p>
    <w:p w:rsidR="007746D9" w:rsidRPr="007746D9" w:rsidRDefault="007746D9" w:rsidP="007746D9">
      <w:pPr>
        <w:pStyle w:val="ListParagraph"/>
        <w:numPr>
          <w:ilvl w:val="1"/>
          <w:numId w:val="1"/>
        </w:numPr>
        <w:rPr>
          <w:rFonts w:ascii="Times New Roman" w:hAnsi="Times New Roman" w:cs="Times New Roman"/>
          <w:color w:val="FF0000"/>
          <w:sz w:val="24"/>
          <w:szCs w:val="24"/>
        </w:rPr>
      </w:pPr>
      <w:r w:rsidRPr="007746D9">
        <w:rPr>
          <w:rFonts w:ascii="Times New Roman" w:hAnsi="Times New Roman" w:cs="Times New Roman"/>
          <w:color w:val="FF0000"/>
          <w:sz w:val="24"/>
          <w:szCs w:val="24"/>
        </w:rPr>
        <w:t>Commensalism</w:t>
      </w:r>
    </w:p>
    <w:p w:rsidR="007746D9" w:rsidRDefault="007746D9" w:rsidP="007746D9">
      <w:pPr>
        <w:pStyle w:val="ListParagraph"/>
        <w:numPr>
          <w:ilvl w:val="1"/>
          <w:numId w:val="1"/>
        </w:numPr>
        <w:rPr>
          <w:rFonts w:ascii="Times New Roman" w:hAnsi="Times New Roman" w:cs="Times New Roman"/>
          <w:sz w:val="24"/>
          <w:szCs w:val="24"/>
        </w:rPr>
      </w:pPr>
      <w:r w:rsidRPr="007746D9">
        <w:rPr>
          <w:rFonts w:ascii="Times New Roman" w:hAnsi="Times New Roman" w:cs="Times New Roman"/>
          <w:sz w:val="24"/>
          <w:szCs w:val="24"/>
        </w:rPr>
        <w:t>Competition</w:t>
      </w:r>
    </w:p>
    <w:p w:rsidR="007746D9" w:rsidRDefault="007746D9" w:rsidP="007746D9">
      <w:pPr>
        <w:pStyle w:val="ListParagraph"/>
        <w:ind w:left="1440"/>
        <w:rPr>
          <w:rFonts w:ascii="Times New Roman" w:hAnsi="Times New Roman" w:cs="Times New Roman"/>
          <w:sz w:val="24"/>
          <w:szCs w:val="24"/>
        </w:rPr>
      </w:pPr>
    </w:p>
    <w:p w:rsidR="007746D9" w:rsidRDefault="007746D9" w:rsidP="007746D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 form of symbiosis in which one organism benefits and the other is harmed is called</w:t>
      </w:r>
    </w:p>
    <w:p w:rsidR="007746D9" w:rsidRDefault="007746D9" w:rsidP="007746D9">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Mutualism</w:t>
      </w:r>
    </w:p>
    <w:p w:rsidR="007746D9" w:rsidRPr="007746D9" w:rsidRDefault="007746D9" w:rsidP="007746D9">
      <w:pPr>
        <w:pStyle w:val="ListParagraph"/>
        <w:numPr>
          <w:ilvl w:val="1"/>
          <w:numId w:val="1"/>
        </w:numPr>
        <w:rPr>
          <w:rFonts w:ascii="Times New Roman" w:hAnsi="Times New Roman" w:cs="Times New Roman"/>
          <w:color w:val="FF0000"/>
          <w:sz w:val="24"/>
          <w:szCs w:val="24"/>
        </w:rPr>
      </w:pPr>
      <w:r w:rsidRPr="007746D9">
        <w:rPr>
          <w:rFonts w:ascii="Times New Roman" w:hAnsi="Times New Roman" w:cs="Times New Roman"/>
          <w:color w:val="FF0000"/>
          <w:sz w:val="24"/>
          <w:szCs w:val="24"/>
        </w:rPr>
        <w:t>Parasitism</w:t>
      </w:r>
    </w:p>
    <w:p w:rsidR="007746D9" w:rsidRDefault="007746D9" w:rsidP="007746D9">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Commensalism</w:t>
      </w:r>
    </w:p>
    <w:p w:rsidR="007746D9" w:rsidRDefault="007746D9" w:rsidP="007746D9">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Succession</w:t>
      </w:r>
    </w:p>
    <w:p w:rsidR="007746D9" w:rsidRDefault="007746D9" w:rsidP="007746D9">
      <w:pPr>
        <w:pStyle w:val="ListParagraph"/>
        <w:ind w:left="1440"/>
        <w:rPr>
          <w:rFonts w:ascii="Times New Roman" w:hAnsi="Times New Roman" w:cs="Times New Roman"/>
          <w:sz w:val="24"/>
          <w:szCs w:val="24"/>
        </w:rPr>
      </w:pPr>
    </w:p>
    <w:p w:rsidR="007746D9" w:rsidRDefault="007746D9" w:rsidP="007746D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In a tropical rain forest, the dense covering formed by the leafy tops of tall trees is called the </w:t>
      </w:r>
    </w:p>
    <w:p w:rsidR="007746D9" w:rsidRPr="007746D9" w:rsidRDefault="007746D9" w:rsidP="007746D9">
      <w:pPr>
        <w:pStyle w:val="ListParagraph"/>
        <w:numPr>
          <w:ilvl w:val="1"/>
          <w:numId w:val="1"/>
        </w:numPr>
        <w:rPr>
          <w:rFonts w:ascii="Times New Roman" w:hAnsi="Times New Roman" w:cs="Times New Roman"/>
          <w:color w:val="FF0000"/>
          <w:sz w:val="24"/>
          <w:szCs w:val="24"/>
        </w:rPr>
      </w:pPr>
      <w:r w:rsidRPr="007746D9">
        <w:rPr>
          <w:rFonts w:ascii="Times New Roman" w:hAnsi="Times New Roman" w:cs="Times New Roman"/>
          <w:color w:val="FF0000"/>
          <w:sz w:val="24"/>
          <w:szCs w:val="24"/>
        </w:rPr>
        <w:t>Canopy</w:t>
      </w:r>
    </w:p>
    <w:p w:rsidR="007746D9" w:rsidRDefault="007746D9" w:rsidP="007746D9">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Taiga</w:t>
      </w:r>
    </w:p>
    <w:p w:rsidR="007746D9" w:rsidRDefault="007746D9" w:rsidP="007746D9">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Niche</w:t>
      </w:r>
    </w:p>
    <w:p w:rsidR="007746D9" w:rsidRDefault="007746D9" w:rsidP="007746D9">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Understory</w:t>
      </w:r>
    </w:p>
    <w:p w:rsidR="007746D9" w:rsidRDefault="007746D9" w:rsidP="007746D9">
      <w:pPr>
        <w:pStyle w:val="ListParagraph"/>
        <w:ind w:left="1440"/>
        <w:rPr>
          <w:rFonts w:ascii="Times New Roman" w:hAnsi="Times New Roman" w:cs="Times New Roman"/>
          <w:sz w:val="24"/>
          <w:szCs w:val="24"/>
        </w:rPr>
      </w:pPr>
    </w:p>
    <w:p w:rsidR="007746D9" w:rsidRDefault="007746D9" w:rsidP="007746D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Organisms that live near or on the ocean floor are called</w:t>
      </w:r>
    </w:p>
    <w:p w:rsidR="007746D9" w:rsidRDefault="007746D9" w:rsidP="007746D9">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Parasites</w:t>
      </w:r>
    </w:p>
    <w:p w:rsidR="007746D9" w:rsidRPr="007746D9" w:rsidRDefault="007746D9" w:rsidP="007746D9">
      <w:pPr>
        <w:pStyle w:val="ListParagraph"/>
        <w:numPr>
          <w:ilvl w:val="1"/>
          <w:numId w:val="1"/>
        </w:numPr>
        <w:rPr>
          <w:rFonts w:ascii="Times New Roman" w:hAnsi="Times New Roman" w:cs="Times New Roman"/>
          <w:color w:val="FF0000"/>
          <w:sz w:val="24"/>
          <w:szCs w:val="24"/>
        </w:rPr>
      </w:pPr>
      <w:r w:rsidRPr="007746D9">
        <w:rPr>
          <w:rFonts w:ascii="Times New Roman" w:hAnsi="Times New Roman" w:cs="Times New Roman"/>
          <w:color w:val="FF0000"/>
          <w:sz w:val="24"/>
          <w:szCs w:val="24"/>
        </w:rPr>
        <w:t>Benthos</w:t>
      </w:r>
    </w:p>
    <w:p w:rsidR="007746D9" w:rsidRDefault="007746D9" w:rsidP="007746D9">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Plankton</w:t>
      </w:r>
    </w:p>
    <w:p w:rsidR="007746D9" w:rsidRDefault="007746D9" w:rsidP="007746D9">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Mangroves</w:t>
      </w:r>
    </w:p>
    <w:p w:rsidR="007746D9" w:rsidRDefault="007746D9" w:rsidP="007746D9">
      <w:pPr>
        <w:pStyle w:val="ListParagraph"/>
        <w:ind w:left="1440"/>
        <w:rPr>
          <w:rFonts w:ascii="Times New Roman" w:hAnsi="Times New Roman" w:cs="Times New Roman"/>
          <w:sz w:val="24"/>
          <w:szCs w:val="24"/>
        </w:rPr>
      </w:pPr>
    </w:p>
    <w:p w:rsidR="007746D9" w:rsidRDefault="007746D9" w:rsidP="007746D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Which is NOT an abiotic factor in an ecosystem?</w:t>
      </w:r>
    </w:p>
    <w:p w:rsidR="007746D9" w:rsidRPr="007746D9" w:rsidRDefault="007746D9" w:rsidP="007746D9">
      <w:pPr>
        <w:pStyle w:val="ListParagraph"/>
        <w:numPr>
          <w:ilvl w:val="1"/>
          <w:numId w:val="1"/>
        </w:numPr>
        <w:rPr>
          <w:rFonts w:ascii="Times New Roman" w:hAnsi="Times New Roman" w:cs="Times New Roman"/>
          <w:color w:val="FF0000"/>
          <w:sz w:val="24"/>
          <w:szCs w:val="24"/>
        </w:rPr>
      </w:pPr>
      <w:r w:rsidRPr="007746D9">
        <w:rPr>
          <w:rFonts w:ascii="Times New Roman" w:hAnsi="Times New Roman" w:cs="Times New Roman"/>
          <w:color w:val="FF0000"/>
          <w:sz w:val="24"/>
          <w:szCs w:val="24"/>
        </w:rPr>
        <w:t>Microorganisms</w:t>
      </w:r>
    </w:p>
    <w:p w:rsidR="007746D9" w:rsidRDefault="007746D9" w:rsidP="007746D9">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Light</w:t>
      </w:r>
    </w:p>
    <w:p w:rsidR="007746D9" w:rsidRDefault="007746D9" w:rsidP="007746D9">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Temperature</w:t>
      </w:r>
    </w:p>
    <w:p w:rsidR="007746D9" w:rsidRDefault="007746D9" w:rsidP="007746D9">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Rainfall</w:t>
      </w:r>
    </w:p>
    <w:p w:rsidR="007746D9" w:rsidRDefault="007746D9" w:rsidP="007746D9">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pH</w:t>
      </w:r>
    </w:p>
    <w:p w:rsidR="007746D9" w:rsidRPr="00DC0059" w:rsidRDefault="007746D9" w:rsidP="007746D9">
      <w:pPr>
        <w:rPr>
          <w:rFonts w:ascii="Times New Roman" w:hAnsi="Times New Roman" w:cs="Times New Roman"/>
          <w:sz w:val="24"/>
          <w:szCs w:val="24"/>
        </w:rPr>
      </w:pPr>
    </w:p>
    <w:p w:rsidR="007746D9" w:rsidRDefault="007746D9" w:rsidP="007746D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lastRenderedPageBreak/>
        <w:t>The water in an estuary is</w:t>
      </w:r>
    </w:p>
    <w:p w:rsidR="007746D9" w:rsidRDefault="007746D9" w:rsidP="007746D9">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Salt water only</w:t>
      </w:r>
    </w:p>
    <w:p w:rsidR="007746D9" w:rsidRDefault="007746D9" w:rsidP="007746D9">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Poor in nutrients</w:t>
      </w:r>
    </w:p>
    <w:p w:rsidR="007746D9" w:rsidRDefault="007746D9" w:rsidP="007746D9">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Fresh water only</w:t>
      </w:r>
    </w:p>
    <w:p w:rsidR="007746D9" w:rsidRDefault="007746D9" w:rsidP="007746D9">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In the aphotic zone</w:t>
      </w:r>
    </w:p>
    <w:p w:rsidR="007746D9" w:rsidRPr="007746D9" w:rsidRDefault="007746D9" w:rsidP="007746D9">
      <w:pPr>
        <w:pStyle w:val="ListParagraph"/>
        <w:numPr>
          <w:ilvl w:val="1"/>
          <w:numId w:val="1"/>
        </w:numPr>
        <w:rPr>
          <w:rFonts w:ascii="Times New Roman" w:hAnsi="Times New Roman" w:cs="Times New Roman"/>
          <w:color w:val="FF0000"/>
          <w:sz w:val="24"/>
          <w:szCs w:val="24"/>
        </w:rPr>
      </w:pPr>
      <w:r w:rsidRPr="007746D9">
        <w:rPr>
          <w:rFonts w:ascii="Times New Roman" w:hAnsi="Times New Roman" w:cs="Times New Roman"/>
          <w:color w:val="FF0000"/>
          <w:sz w:val="24"/>
          <w:szCs w:val="24"/>
        </w:rPr>
        <w:t>A mixture of fresh water and salt water</w:t>
      </w:r>
    </w:p>
    <w:p w:rsidR="007746D9" w:rsidRDefault="007746D9" w:rsidP="007746D9">
      <w:pPr>
        <w:pStyle w:val="ListParagraph"/>
        <w:ind w:left="1440"/>
        <w:rPr>
          <w:rFonts w:ascii="Times New Roman" w:hAnsi="Times New Roman" w:cs="Times New Roman"/>
          <w:sz w:val="24"/>
          <w:szCs w:val="24"/>
        </w:rPr>
      </w:pPr>
    </w:p>
    <w:p w:rsidR="007746D9" w:rsidRDefault="007746D9" w:rsidP="007746D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In the diagram of the ocean below, the feature labeled A is the</w:t>
      </w:r>
    </w:p>
    <w:p w:rsidR="007746D9" w:rsidRPr="007746D9" w:rsidRDefault="007746D9" w:rsidP="007746D9">
      <w:pPr>
        <w:pStyle w:val="ListParagraph"/>
        <w:numPr>
          <w:ilvl w:val="1"/>
          <w:numId w:val="1"/>
        </w:numPr>
        <w:rPr>
          <w:rFonts w:ascii="Times New Roman" w:hAnsi="Times New Roman" w:cs="Times New Roman"/>
          <w:color w:val="FF0000"/>
          <w:sz w:val="24"/>
          <w:szCs w:val="24"/>
        </w:rPr>
      </w:pPr>
      <w:r w:rsidRPr="007746D9">
        <w:rPr>
          <w:rFonts w:ascii="Times New Roman" w:hAnsi="Times New Roman" w:cs="Times New Roman"/>
          <w:color w:val="FF0000"/>
          <w:sz w:val="24"/>
          <w:szCs w:val="24"/>
        </w:rPr>
        <w:t>Open ocean</w:t>
      </w:r>
    </w:p>
    <w:p w:rsidR="007746D9" w:rsidRDefault="007746D9" w:rsidP="007746D9">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Coastal ocean</w:t>
      </w:r>
    </w:p>
    <w:p w:rsidR="007746D9" w:rsidRDefault="007746D9" w:rsidP="007746D9">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Trench</w:t>
      </w:r>
    </w:p>
    <w:p w:rsidR="007746D9" w:rsidRDefault="007746D9" w:rsidP="007746D9">
      <w:pPr>
        <w:pStyle w:val="ListParagraph"/>
        <w:numPr>
          <w:ilvl w:val="1"/>
          <w:numId w:val="1"/>
        </w:numPr>
        <w:rPr>
          <w:rFonts w:ascii="Times New Roman" w:hAnsi="Times New Roman" w:cs="Times New Roman"/>
          <w:sz w:val="24"/>
          <w:szCs w:val="24"/>
        </w:rPr>
      </w:pPr>
      <w:r>
        <w:rPr>
          <w:rFonts w:ascii="Times New Roman" w:hAnsi="Times New Roman" w:cs="Times New Roman"/>
          <w:noProof/>
          <w:sz w:val="24"/>
          <w:szCs w:val="24"/>
        </w:rPr>
        <mc:AlternateContent>
          <mc:Choice Requires="wpg">
            <w:drawing>
              <wp:anchor distT="0" distB="0" distL="114300" distR="114300" simplePos="0" relativeHeight="251659264" behindDoc="0" locked="0" layoutInCell="1" allowOverlap="1" wp14:anchorId="11826D95" wp14:editId="53B2B12A">
                <wp:simplePos x="0" y="0"/>
                <wp:positionH relativeFrom="column">
                  <wp:posOffset>361950</wp:posOffset>
                </wp:positionH>
                <wp:positionV relativeFrom="paragraph">
                  <wp:posOffset>296545</wp:posOffset>
                </wp:positionV>
                <wp:extent cx="3667125" cy="2533650"/>
                <wp:effectExtent l="0" t="0" r="28575" b="19050"/>
                <wp:wrapNone/>
                <wp:docPr id="6" name="Group 6"/>
                <wp:cNvGraphicFramePr/>
                <a:graphic xmlns:a="http://schemas.openxmlformats.org/drawingml/2006/main">
                  <a:graphicData uri="http://schemas.microsoft.com/office/word/2010/wordprocessingGroup">
                    <wpg:wgp>
                      <wpg:cNvGrpSpPr/>
                      <wpg:grpSpPr>
                        <a:xfrm>
                          <a:off x="0" y="0"/>
                          <a:ext cx="3667125" cy="2533650"/>
                          <a:chOff x="0" y="0"/>
                          <a:chExt cx="3667125" cy="2533650"/>
                        </a:xfrm>
                      </wpg:grpSpPr>
                      <wpg:grpSp>
                        <wpg:cNvPr id="5" name="Group 5"/>
                        <wpg:cNvGrpSpPr/>
                        <wpg:grpSpPr>
                          <a:xfrm>
                            <a:off x="0" y="0"/>
                            <a:ext cx="3667125" cy="2533650"/>
                            <a:chOff x="0" y="0"/>
                            <a:chExt cx="3667125" cy="2533650"/>
                          </a:xfrm>
                        </wpg:grpSpPr>
                        <wps:wsp>
                          <wps:cNvPr id="1" name="Rectangle 1"/>
                          <wps:cNvSpPr/>
                          <wps:spPr>
                            <a:xfrm>
                              <a:off x="0" y="0"/>
                              <a:ext cx="3638550" cy="25336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4" name="Group 4"/>
                          <wpg:cNvGrpSpPr/>
                          <wpg:grpSpPr>
                            <a:xfrm>
                              <a:off x="0" y="0"/>
                              <a:ext cx="3667125" cy="2533650"/>
                              <a:chOff x="0" y="0"/>
                              <a:chExt cx="3667125" cy="2533650"/>
                            </a:xfrm>
                          </wpg:grpSpPr>
                          <wps:wsp>
                            <wps:cNvPr id="2" name="Freeform 2"/>
                            <wps:cNvSpPr/>
                            <wps:spPr>
                              <a:xfrm>
                                <a:off x="0" y="0"/>
                                <a:ext cx="3667125" cy="2533650"/>
                              </a:xfrm>
                              <a:custGeom>
                                <a:avLst/>
                                <a:gdLst>
                                  <a:gd name="connsiteX0" fmla="*/ 19050 w 3667125"/>
                                  <a:gd name="connsiteY0" fmla="*/ 581025 h 2533650"/>
                                  <a:gd name="connsiteX1" fmla="*/ 9525 w 3667125"/>
                                  <a:gd name="connsiteY1" fmla="*/ 2524125 h 2533650"/>
                                  <a:gd name="connsiteX2" fmla="*/ 3667125 w 3667125"/>
                                  <a:gd name="connsiteY2" fmla="*/ 2533650 h 2533650"/>
                                  <a:gd name="connsiteX3" fmla="*/ 3238500 w 3667125"/>
                                  <a:gd name="connsiteY3" fmla="*/ 1438275 h 2533650"/>
                                  <a:gd name="connsiteX4" fmla="*/ 3152775 w 3667125"/>
                                  <a:gd name="connsiteY4" fmla="*/ 1362075 h 2533650"/>
                                  <a:gd name="connsiteX5" fmla="*/ 1514475 w 3667125"/>
                                  <a:gd name="connsiteY5" fmla="*/ 1162050 h 2533650"/>
                                  <a:gd name="connsiteX6" fmla="*/ 1009650 w 3667125"/>
                                  <a:gd name="connsiteY6" fmla="*/ 304800 h 2533650"/>
                                  <a:gd name="connsiteX7" fmla="*/ 904875 w 3667125"/>
                                  <a:gd name="connsiteY7" fmla="*/ 238125 h 2533650"/>
                                  <a:gd name="connsiteX8" fmla="*/ 0 w 3667125"/>
                                  <a:gd name="connsiteY8" fmla="*/ 9525 h 2533650"/>
                                  <a:gd name="connsiteX9" fmla="*/ 28575 w 3667125"/>
                                  <a:gd name="connsiteY9" fmla="*/ 0 h 25336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3667125" h="2533650">
                                    <a:moveTo>
                                      <a:pt x="19050" y="581025"/>
                                    </a:moveTo>
                                    <a:lnTo>
                                      <a:pt x="9525" y="2524125"/>
                                    </a:lnTo>
                                    <a:lnTo>
                                      <a:pt x="3667125" y="2533650"/>
                                    </a:lnTo>
                                    <a:lnTo>
                                      <a:pt x="3238500" y="1438275"/>
                                    </a:lnTo>
                                    <a:lnTo>
                                      <a:pt x="3152775" y="1362075"/>
                                    </a:lnTo>
                                    <a:lnTo>
                                      <a:pt x="1514475" y="1162050"/>
                                    </a:lnTo>
                                    <a:lnTo>
                                      <a:pt x="1009650" y="304800"/>
                                    </a:lnTo>
                                    <a:lnTo>
                                      <a:pt x="904875" y="238125"/>
                                    </a:lnTo>
                                    <a:lnTo>
                                      <a:pt x="0" y="9525"/>
                                    </a:lnTo>
                                    <a:lnTo>
                                      <a:pt x="28575" y="0"/>
                                    </a:lnTo>
                                  </a:path>
                                </a:pathLst>
                              </a:custGeom>
                              <a:solidFill>
                                <a:schemeClr val="bg2">
                                  <a:lumMod val="50000"/>
                                </a:schemeClr>
                              </a:solidFill>
                              <a:ln>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Freeform 3"/>
                            <wps:cNvSpPr/>
                            <wps:spPr>
                              <a:xfrm>
                                <a:off x="9525" y="0"/>
                                <a:ext cx="9525" cy="571500"/>
                              </a:xfrm>
                              <a:custGeom>
                                <a:avLst/>
                                <a:gdLst>
                                  <a:gd name="connsiteX0" fmla="*/ 9525 w 9525"/>
                                  <a:gd name="connsiteY0" fmla="*/ 571500 h 571500"/>
                                  <a:gd name="connsiteX1" fmla="*/ 0 w 9525"/>
                                  <a:gd name="connsiteY1" fmla="*/ 0 h 571500"/>
                                </a:gdLst>
                                <a:ahLst/>
                                <a:cxnLst>
                                  <a:cxn ang="0">
                                    <a:pos x="connsiteX0" y="connsiteY0"/>
                                  </a:cxn>
                                  <a:cxn ang="0">
                                    <a:pos x="connsiteX1" y="connsiteY1"/>
                                  </a:cxn>
                                </a:cxnLst>
                                <a:rect l="l" t="t" r="r" b="b"/>
                                <a:pathLst>
                                  <a:path w="9525" h="571500">
                                    <a:moveTo>
                                      <a:pt x="9525" y="571500"/>
                                    </a:moveTo>
                                    <a:lnTo>
                                      <a:pt x="0" y="0"/>
                                    </a:lnTo>
                                  </a:path>
                                </a:pathLst>
                              </a:custGeom>
                              <a:noFill/>
                              <a:ln>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307" name="Text Box 2"/>
                        <wps:cNvSpPr txBox="1">
                          <a:spLocks noChangeArrowheads="1"/>
                        </wps:cNvSpPr>
                        <wps:spPr bwMode="auto">
                          <a:xfrm>
                            <a:off x="2057400" y="800100"/>
                            <a:ext cx="371475" cy="381000"/>
                          </a:xfrm>
                          <a:prstGeom prst="rect">
                            <a:avLst/>
                          </a:prstGeom>
                          <a:noFill/>
                          <a:ln w="9525">
                            <a:noFill/>
                            <a:miter lim="800000"/>
                            <a:headEnd/>
                            <a:tailEnd/>
                          </a:ln>
                        </wps:spPr>
                        <wps:txbx>
                          <w:txbxContent>
                            <w:p w:rsidR="007746D9" w:rsidRPr="007A2C7B" w:rsidRDefault="007746D9" w:rsidP="007746D9">
                              <w:pPr>
                                <w:rPr>
                                  <w:sz w:val="32"/>
                                </w:rPr>
                              </w:pPr>
                              <w:r w:rsidRPr="007A2C7B">
                                <w:rPr>
                                  <w:sz w:val="32"/>
                                </w:rPr>
                                <w:t>A</w:t>
                              </w:r>
                            </w:p>
                          </w:txbxContent>
                        </wps:txbx>
                        <wps:bodyPr rot="0" vert="horz" wrap="square" lIns="91440" tIns="45720" rIns="91440" bIns="45720" anchor="t" anchorCtr="0">
                          <a:noAutofit/>
                        </wps:bodyPr>
                      </wps:wsp>
                    </wpg:wgp>
                  </a:graphicData>
                </a:graphic>
              </wp:anchor>
            </w:drawing>
          </mc:Choice>
          <mc:Fallback>
            <w:pict>
              <v:group id="Group 6" o:spid="_x0000_s1026" style="position:absolute;left:0;text-align:left;margin-left:28.5pt;margin-top:23.35pt;width:288.75pt;height:199.5pt;z-index:251659264" coordsize="36671,25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">
                <v:group id="Group 5" o:spid="_x0000_s1027" style="position:absolute;width:36671;height:25336" coordsize="36671,253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rect id="Rectangle 1" o:spid="_x0000_s1028" style="position:absolute;width:36385;height:2533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g71MAA&#10;AADaAAAADwAAAGRycy9kb3ducmV2LnhtbERPyWrDMBC9F/IPYgK9NbJLaY0TJYRAaemlZPmAwZrY&#10;TqyRkeQl+frKEOhpeLx1VpvRNKIn52vLCtJFAoK4sLrmUsHp+PmSgfABWWNjmRTcyMNmPXtaYa7t&#10;wHvqD6EUMYR9jgqqENpcSl9UZNAvbEscubN1BkOErpTa4RDDTSNfk+RdGqw5NlTY0q6i4nrojAKb&#10;/oaf4/DWMQ3uK6svRXP/yJR6no/bJYhAY/gXP9zfOs6H6ZXpyv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pg71MAAAADaAAAADwAAAAAAAAAAAAAAAACYAgAAZHJzL2Rvd25y&#10;ZXYueG1sUEsFBgAAAAAEAAQA9QAAAIUDAAAAAA==&#10;" fillcolor="#4f81bd [3204]" strokecolor="#243f60 [1604]" strokeweight="2pt"/>
                  <v:group id="Group 4" o:spid="_x0000_s1029" style="position:absolute;width:36671;height:25336" coordsize="36671,253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Freeform 2" o:spid="_x0000_s1030" style="position:absolute;width:36671;height:25336;visibility:visible;mso-wrap-style:square;v-text-anchor:middle" coordsize="3667125,25336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cRcMMA&#10;AADaAAAADwAAAGRycy9kb3ducmV2LnhtbESPQWvCQBSE74L/YXlCL2I2DaFozEakUGihCE31/si+&#10;JqnZtzG7jfHfu4VCj8PMfMPku8l0YqTBtZYVPEYxCOLK6pZrBcfPl9UahPPIGjvLpOBGDnbFfJZj&#10;pu2VP2gsfS0ChF2GChrv+0xKVzVk0EW2Jw7elx0M+iCHWuoBrwFuOpnE8ZM02HJYaLCn54aqc/lj&#10;AuWWdu/pRX+/ySk96YMsl5tLqdTDYtpvQXia/H/4r/2qFSTweyXcAFn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KcRcMMAAADaAAAADwAAAAAAAAAAAAAAAACYAgAAZHJzL2Rv&#10;d25yZXYueG1sUEsFBgAAAAAEAAQA9QAAAIgDAAAAAA==&#10;" path="m19050,581025l9525,2524125r3657600,9525l3238500,1438275r-85725,-76200l1514475,1162050,1009650,304800,904875,238125,,9525,28575,e" fillcolor="#938953 [1614]" strokecolor="#938953 [1614]" strokeweight="2pt">
                      <v:path arrowok="t" o:connecttype="custom" o:connectlocs="19050,581025;9525,2524125;3667125,2533650;3238500,1438275;3152775,1362075;1514475,1162050;1009650,304800;904875,238125;0,9525;28575,0" o:connectangles="0,0,0,0,0,0,0,0,0,0"/>
                    </v:shape>
                    <v:shape id="Freeform 3" o:spid="_x0000_s1031" style="position:absolute;left:95;width:95;height:5715;visibility:visible;mso-wrap-style:square;v-text-anchor:middle" coordsize="9525,571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mt28IA&#10;AADaAAAADwAAAGRycy9kb3ducmV2LnhtbESPQYvCMBSE78L+h/AWvIimKojWRlkWBFEUdNf7o3m2&#10;xealNrHW/fUbQfA4zMw3TLJsTSkaql1hWcFwEIEgTq0uOFPw+7PqT0E4j6yxtEwKHuRgufjoJBhr&#10;e+cDNUefiQBhF6OC3PsqltKlORl0A1sRB+9sa4M+yDqTusZ7gJtSjqJoIg0WHBZyrOg7p/RyvBkF&#10;25s00yv6Xm/trsXfaTPbb1Y7pbqf7dcchKfWv8Ov9lorGMPzSrgBcvE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ya3bwgAAANoAAAAPAAAAAAAAAAAAAAAAAJgCAABkcnMvZG93&#10;bnJldi54bWxQSwUGAAAAAAQABAD1AAAAhwMAAAAA&#10;" path="m9525,571500l,e" filled="f" strokecolor="#938953 [1614]" strokeweight="2pt">
                      <v:path arrowok="t" o:connecttype="custom" o:connectlocs="9525,571500;0,0" o:connectangles="0,0"/>
                    </v:shape>
                  </v:group>
                </v:group>
                <v:shapetype id="_x0000_t202" coordsize="21600,21600" o:spt="202" path="m,l,21600r21600,l21600,xe">
                  <v:stroke joinstyle="miter"/>
                  <v:path gradientshapeok="t" o:connecttype="rect"/>
                </v:shapetype>
                <v:shape id="Text Box 2" o:spid="_x0000_s1032" type="#_x0000_t202" style="position:absolute;left:20574;top:8001;width:3714;height:3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3pdcQA&#10;AADcAAAADwAAAGRycy9kb3ducmV2LnhtbESPW2sCMRSE3wv+h3CEvmmibb2sRhFLwaeKV/DtsDnu&#10;Lm5Olk3qrv++KQh9HGbmG2a+bG0p7lT7wrGGQV+BIE6dKTjTcDx89SYgfEA2WDomDQ/ysFx0XuaY&#10;GNfwju77kIkIYZ+ghjyEKpHSpzlZ9H1XEUfv6mqLIco6k6bGJsJtKYdKjaTFguNCjhWtc0pv+x+r&#10;4fR9vZzf1Tb7tB9V41ol2U6l1q/ddjUDEagN/+Fne2M0vKkx/J2JR0A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596XXEAAAA3AAAAA8AAAAAAAAAAAAAAAAAmAIAAGRycy9k&#10;b3ducmV2LnhtbFBLBQYAAAAABAAEAPUAAACJAwAAAAA=&#10;" filled="f" stroked="f">
                  <v:textbox>
                    <w:txbxContent>
                      <w:p w:rsidR="007746D9" w:rsidRPr="007A2C7B" w:rsidRDefault="007746D9" w:rsidP="007746D9">
                        <w:pPr>
                          <w:rPr>
                            <w:sz w:val="32"/>
                          </w:rPr>
                        </w:pPr>
                        <w:r w:rsidRPr="007A2C7B">
                          <w:rPr>
                            <w:sz w:val="32"/>
                          </w:rPr>
                          <w:t>A</w:t>
                        </w:r>
                      </w:p>
                    </w:txbxContent>
                  </v:textbox>
                </v:shape>
              </v:group>
            </w:pict>
          </mc:Fallback>
        </mc:AlternateContent>
      </w:r>
      <w:r>
        <w:rPr>
          <w:rFonts w:ascii="Times New Roman" w:hAnsi="Times New Roman" w:cs="Times New Roman"/>
          <w:sz w:val="24"/>
          <w:szCs w:val="24"/>
        </w:rPr>
        <w:t xml:space="preserve">Estuary </w:t>
      </w:r>
    </w:p>
    <w:p w:rsidR="007746D9" w:rsidRDefault="007746D9" w:rsidP="007746D9">
      <w:pPr>
        <w:rPr>
          <w:rFonts w:ascii="Times New Roman" w:hAnsi="Times New Roman" w:cs="Times New Roman"/>
          <w:sz w:val="24"/>
          <w:szCs w:val="24"/>
        </w:rPr>
      </w:pPr>
    </w:p>
    <w:p w:rsidR="007746D9" w:rsidRDefault="007746D9" w:rsidP="007746D9">
      <w:pPr>
        <w:rPr>
          <w:rFonts w:ascii="Times New Roman" w:hAnsi="Times New Roman" w:cs="Times New Roman"/>
          <w:sz w:val="24"/>
          <w:szCs w:val="24"/>
        </w:rPr>
      </w:pPr>
    </w:p>
    <w:p w:rsidR="007746D9" w:rsidRDefault="007746D9" w:rsidP="007746D9">
      <w:pPr>
        <w:rPr>
          <w:rFonts w:ascii="Times New Roman" w:hAnsi="Times New Roman" w:cs="Times New Roman"/>
          <w:sz w:val="24"/>
          <w:szCs w:val="24"/>
        </w:rPr>
      </w:pPr>
    </w:p>
    <w:p w:rsidR="007746D9" w:rsidRDefault="007746D9" w:rsidP="007746D9">
      <w:pPr>
        <w:rPr>
          <w:rFonts w:ascii="Times New Roman" w:hAnsi="Times New Roman" w:cs="Times New Roman"/>
          <w:sz w:val="24"/>
          <w:szCs w:val="24"/>
        </w:rPr>
      </w:pPr>
    </w:p>
    <w:p w:rsidR="007746D9" w:rsidRDefault="007746D9" w:rsidP="007746D9">
      <w:pPr>
        <w:rPr>
          <w:rFonts w:ascii="Times New Roman" w:hAnsi="Times New Roman" w:cs="Times New Roman"/>
          <w:sz w:val="24"/>
          <w:szCs w:val="24"/>
        </w:rPr>
      </w:pPr>
    </w:p>
    <w:p w:rsidR="007746D9" w:rsidRDefault="007746D9" w:rsidP="007746D9">
      <w:pPr>
        <w:rPr>
          <w:rFonts w:ascii="Times New Roman" w:hAnsi="Times New Roman" w:cs="Times New Roman"/>
          <w:sz w:val="24"/>
          <w:szCs w:val="24"/>
        </w:rPr>
      </w:pPr>
    </w:p>
    <w:p w:rsidR="007746D9" w:rsidRDefault="007746D9" w:rsidP="007746D9">
      <w:pPr>
        <w:rPr>
          <w:rFonts w:ascii="Times New Roman" w:hAnsi="Times New Roman" w:cs="Times New Roman"/>
          <w:sz w:val="24"/>
          <w:szCs w:val="24"/>
        </w:rPr>
      </w:pPr>
    </w:p>
    <w:p w:rsidR="007746D9" w:rsidRDefault="007746D9" w:rsidP="007746D9">
      <w:pPr>
        <w:rPr>
          <w:rFonts w:ascii="Times New Roman" w:hAnsi="Times New Roman" w:cs="Times New Roman"/>
          <w:sz w:val="24"/>
          <w:szCs w:val="24"/>
        </w:rPr>
      </w:pPr>
    </w:p>
    <w:p w:rsidR="007746D9" w:rsidRDefault="007746D9" w:rsidP="007746D9">
      <w:pPr>
        <w:rPr>
          <w:rFonts w:ascii="Times New Roman" w:hAnsi="Times New Roman" w:cs="Times New Roman"/>
          <w:sz w:val="24"/>
          <w:szCs w:val="24"/>
        </w:rPr>
      </w:pPr>
    </w:p>
    <w:p w:rsidR="007746D9" w:rsidRDefault="007746D9" w:rsidP="007746D9">
      <w:pPr>
        <w:rPr>
          <w:rFonts w:ascii="Times New Roman" w:hAnsi="Times New Roman" w:cs="Times New Roman"/>
          <w:sz w:val="24"/>
          <w:szCs w:val="24"/>
        </w:rPr>
      </w:pPr>
    </w:p>
    <w:p w:rsidR="007746D9" w:rsidRPr="000870E0" w:rsidRDefault="007746D9" w:rsidP="007746D9">
      <w:pPr>
        <w:rPr>
          <w:rFonts w:ascii="Times New Roman" w:hAnsi="Times New Roman" w:cs="Times New Roman"/>
          <w:b/>
          <w:sz w:val="24"/>
          <w:szCs w:val="24"/>
        </w:rPr>
      </w:pPr>
      <w:r>
        <w:rPr>
          <w:rFonts w:ascii="Times New Roman" w:hAnsi="Times New Roman" w:cs="Times New Roman"/>
          <w:b/>
          <w:sz w:val="24"/>
          <w:szCs w:val="24"/>
          <w:u w:val="single"/>
        </w:rPr>
        <w:t>TRUE OR FALSE</w:t>
      </w:r>
      <w:r>
        <w:rPr>
          <w:rFonts w:ascii="Times New Roman" w:hAnsi="Times New Roman" w:cs="Times New Roman"/>
          <w:sz w:val="24"/>
          <w:szCs w:val="24"/>
        </w:rPr>
        <w:t xml:space="preserve">: </w:t>
      </w:r>
      <w:r>
        <w:rPr>
          <w:rFonts w:ascii="Times New Roman" w:hAnsi="Times New Roman" w:cs="Times New Roman"/>
          <w:b/>
          <w:i/>
          <w:sz w:val="24"/>
          <w:szCs w:val="24"/>
        </w:rPr>
        <w:t>Circle</w:t>
      </w:r>
      <w:r>
        <w:rPr>
          <w:rFonts w:ascii="Times New Roman" w:hAnsi="Times New Roman" w:cs="Times New Roman"/>
          <w:b/>
          <w:sz w:val="24"/>
          <w:szCs w:val="24"/>
        </w:rPr>
        <w:t xml:space="preserve"> either true or false for each question</w:t>
      </w:r>
    </w:p>
    <w:p w:rsidR="007746D9" w:rsidRDefault="007746D9" w:rsidP="007746D9">
      <w:pPr>
        <w:pStyle w:val="ListParagraph"/>
        <w:numPr>
          <w:ilvl w:val="0"/>
          <w:numId w:val="1"/>
        </w:numPr>
        <w:rPr>
          <w:rFonts w:ascii="Times New Roman" w:hAnsi="Times New Roman" w:cs="Times New Roman"/>
          <w:sz w:val="24"/>
          <w:szCs w:val="24"/>
        </w:rPr>
      </w:pPr>
      <w:r w:rsidRPr="000870E0">
        <w:rPr>
          <w:rFonts w:ascii="Times New Roman" w:hAnsi="Times New Roman" w:cs="Times New Roman"/>
          <w:b/>
          <w:sz w:val="24"/>
          <w:szCs w:val="24"/>
        </w:rPr>
        <w:t xml:space="preserve">True or </w:t>
      </w:r>
      <w:r w:rsidRPr="007746D9">
        <w:rPr>
          <w:rFonts w:ascii="Times New Roman" w:hAnsi="Times New Roman" w:cs="Times New Roman"/>
          <w:b/>
          <w:color w:val="FF0000"/>
          <w:sz w:val="24"/>
          <w:szCs w:val="24"/>
        </w:rPr>
        <w:t>False</w:t>
      </w:r>
      <w:r w:rsidRPr="000870E0">
        <w:rPr>
          <w:rFonts w:ascii="Times New Roman" w:hAnsi="Times New Roman" w:cs="Times New Roman"/>
          <w:b/>
          <w:sz w:val="24"/>
          <w:szCs w:val="24"/>
        </w:rPr>
        <w:t>:</w:t>
      </w:r>
      <w:r>
        <w:rPr>
          <w:rFonts w:ascii="Times New Roman" w:hAnsi="Times New Roman" w:cs="Times New Roman"/>
          <w:sz w:val="24"/>
          <w:szCs w:val="24"/>
        </w:rPr>
        <w:t xml:space="preserve"> Plankton is a general term for the tiny, free-floating organisms that live in </w:t>
      </w:r>
      <w:r>
        <w:rPr>
          <w:rFonts w:ascii="Times New Roman" w:hAnsi="Times New Roman" w:cs="Times New Roman"/>
          <w:sz w:val="24"/>
          <w:szCs w:val="24"/>
          <w:u w:val="single"/>
        </w:rPr>
        <w:t>only</w:t>
      </w:r>
      <w:r>
        <w:rPr>
          <w:rFonts w:ascii="Times New Roman" w:hAnsi="Times New Roman" w:cs="Times New Roman"/>
          <w:sz w:val="24"/>
          <w:szCs w:val="24"/>
        </w:rPr>
        <w:t xml:space="preserve"> salt water.</w:t>
      </w:r>
    </w:p>
    <w:p w:rsidR="007746D9" w:rsidRPr="000870E0" w:rsidRDefault="007746D9" w:rsidP="007746D9">
      <w:pPr>
        <w:rPr>
          <w:rFonts w:ascii="Times New Roman" w:hAnsi="Times New Roman" w:cs="Times New Roman"/>
          <w:sz w:val="24"/>
          <w:szCs w:val="24"/>
        </w:rPr>
      </w:pPr>
    </w:p>
    <w:p w:rsidR="007746D9" w:rsidRPr="000870E0" w:rsidRDefault="007746D9" w:rsidP="007746D9">
      <w:pPr>
        <w:pStyle w:val="ListParagraph"/>
        <w:numPr>
          <w:ilvl w:val="0"/>
          <w:numId w:val="1"/>
        </w:numPr>
        <w:rPr>
          <w:rFonts w:ascii="Times New Roman" w:hAnsi="Times New Roman" w:cs="Times New Roman"/>
          <w:b/>
          <w:sz w:val="24"/>
          <w:szCs w:val="24"/>
        </w:rPr>
      </w:pPr>
      <w:r w:rsidRPr="007746D9">
        <w:rPr>
          <w:rFonts w:ascii="Times New Roman" w:hAnsi="Times New Roman" w:cs="Times New Roman"/>
          <w:b/>
          <w:color w:val="FF0000"/>
          <w:sz w:val="24"/>
          <w:szCs w:val="24"/>
        </w:rPr>
        <w:t>True</w:t>
      </w:r>
      <w:r w:rsidRPr="000870E0">
        <w:rPr>
          <w:rFonts w:ascii="Times New Roman" w:hAnsi="Times New Roman" w:cs="Times New Roman"/>
          <w:b/>
          <w:sz w:val="24"/>
          <w:szCs w:val="24"/>
        </w:rPr>
        <w:t xml:space="preserve"> or False:</w:t>
      </w:r>
      <w:r>
        <w:rPr>
          <w:rFonts w:ascii="Times New Roman" w:hAnsi="Times New Roman" w:cs="Times New Roman"/>
          <w:b/>
          <w:sz w:val="24"/>
          <w:szCs w:val="24"/>
        </w:rPr>
        <w:t xml:space="preserve"> </w:t>
      </w:r>
      <w:r>
        <w:rPr>
          <w:rFonts w:ascii="Times New Roman" w:hAnsi="Times New Roman" w:cs="Times New Roman"/>
          <w:sz w:val="24"/>
          <w:szCs w:val="24"/>
        </w:rPr>
        <w:t>Physical, or nonliving, factors that shape ecosystems are called abiotic factors.</w:t>
      </w:r>
    </w:p>
    <w:p w:rsidR="007746D9" w:rsidRDefault="007746D9" w:rsidP="007746D9">
      <w:pPr>
        <w:pStyle w:val="ListParagraph"/>
        <w:ind w:left="765"/>
        <w:rPr>
          <w:rFonts w:ascii="Times New Roman" w:hAnsi="Times New Roman" w:cs="Times New Roman"/>
          <w:sz w:val="24"/>
          <w:szCs w:val="24"/>
        </w:rPr>
      </w:pPr>
    </w:p>
    <w:p w:rsidR="007746D9" w:rsidRDefault="007746D9" w:rsidP="007746D9">
      <w:pPr>
        <w:pStyle w:val="ListParagraph"/>
        <w:ind w:left="765"/>
        <w:rPr>
          <w:rFonts w:ascii="Times New Roman" w:hAnsi="Times New Roman" w:cs="Times New Roman"/>
          <w:sz w:val="24"/>
          <w:szCs w:val="24"/>
        </w:rPr>
      </w:pPr>
    </w:p>
    <w:p w:rsidR="007746D9" w:rsidRDefault="007746D9" w:rsidP="007746D9">
      <w:pPr>
        <w:pStyle w:val="ListParagraph"/>
        <w:ind w:left="765"/>
        <w:rPr>
          <w:rFonts w:ascii="Times New Roman" w:hAnsi="Times New Roman" w:cs="Times New Roman"/>
          <w:sz w:val="24"/>
          <w:szCs w:val="24"/>
        </w:rPr>
      </w:pPr>
    </w:p>
    <w:p w:rsidR="007746D9" w:rsidRDefault="007746D9" w:rsidP="007746D9">
      <w:pPr>
        <w:pStyle w:val="ListParagraph"/>
        <w:ind w:left="765"/>
        <w:rPr>
          <w:rFonts w:ascii="Times New Roman" w:hAnsi="Times New Roman" w:cs="Times New Roman"/>
          <w:sz w:val="24"/>
          <w:szCs w:val="24"/>
        </w:rPr>
      </w:pPr>
    </w:p>
    <w:p w:rsidR="007746D9" w:rsidRDefault="007746D9" w:rsidP="007746D9">
      <w:pPr>
        <w:pStyle w:val="ListParagraph"/>
        <w:ind w:left="765"/>
        <w:rPr>
          <w:rFonts w:ascii="Times New Roman" w:hAnsi="Times New Roman" w:cs="Times New Roman"/>
          <w:sz w:val="24"/>
          <w:szCs w:val="24"/>
        </w:rPr>
      </w:pPr>
    </w:p>
    <w:p w:rsidR="007746D9" w:rsidRPr="000870E0" w:rsidRDefault="007746D9" w:rsidP="007746D9">
      <w:pPr>
        <w:rPr>
          <w:rFonts w:ascii="Times New Roman" w:hAnsi="Times New Roman" w:cs="Times New Roman"/>
          <w:sz w:val="24"/>
          <w:szCs w:val="24"/>
        </w:rPr>
      </w:pPr>
      <w:r w:rsidRPr="000870E0">
        <w:rPr>
          <w:rFonts w:ascii="Times New Roman" w:hAnsi="Times New Roman" w:cs="Times New Roman"/>
          <w:b/>
          <w:sz w:val="24"/>
          <w:szCs w:val="24"/>
          <w:u w:val="single"/>
        </w:rPr>
        <w:t>SHORT ANSWER</w:t>
      </w:r>
    </w:p>
    <w:p w:rsidR="007746D9" w:rsidRDefault="007746D9" w:rsidP="007746D9">
      <w:pPr>
        <w:pStyle w:val="ListParagraph"/>
        <w:ind w:left="765"/>
        <w:rPr>
          <w:rFonts w:ascii="Times New Roman" w:hAnsi="Times New Roman" w:cs="Times New Roman"/>
          <w:sz w:val="24"/>
          <w:szCs w:val="24"/>
        </w:rPr>
      </w:pPr>
    </w:p>
    <w:p w:rsidR="007746D9" w:rsidRDefault="007746D9" w:rsidP="007746D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Why are plants generally few and far between in a desert?</w:t>
      </w:r>
    </w:p>
    <w:p w:rsidR="007746D9" w:rsidRPr="007746D9" w:rsidRDefault="007746D9" w:rsidP="007746D9">
      <w:pPr>
        <w:rPr>
          <w:rFonts w:ascii="Times New Roman" w:hAnsi="Times New Roman" w:cs="Times New Roman"/>
          <w:color w:val="FF0000"/>
          <w:sz w:val="24"/>
          <w:szCs w:val="24"/>
        </w:rPr>
      </w:pPr>
      <w:proofErr w:type="gramStart"/>
      <w:r w:rsidRPr="007746D9">
        <w:rPr>
          <w:rFonts w:ascii="Times New Roman" w:hAnsi="Times New Roman" w:cs="Times New Roman"/>
          <w:color w:val="FF0000"/>
          <w:sz w:val="24"/>
          <w:szCs w:val="24"/>
        </w:rPr>
        <w:t>Because to get a better chance of survival when the lack of resources such as nutrients and water is so low.</w:t>
      </w:r>
      <w:proofErr w:type="gramEnd"/>
      <w:r w:rsidRPr="007746D9">
        <w:rPr>
          <w:rFonts w:ascii="Times New Roman" w:hAnsi="Times New Roman" w:cs="Times New Roman"/>
          <w:color w:val="FF0000"/>
          <w:sz w:val="24"/>
          <w:szCs w:val="24"/>
        </w:rPr>
        <w:t xml:space="preserve"> They distance themselves apart, so they have more resources to themselves. The reason why there are so few is because, a little number of plants are adapted to this type of climate.</w:t>
      </w:r>
    </w:p>
    <w:p w:rsidR="007746D9" w:rsidRDefault="007746D9" w:rsidP="007746D9">
      <w:pPr>
        <w:rPr>
          <w:rFonts w:ascii="Times New Roman" w:hAnsi="Times New Roman" w:cs="Times New Roman"/>
          <w:sz w:val="24"/>
          <w:szCs w:val="24"/>
        </w:rPr>
      </w:pPr>
    </w:p>
    <w:p w:rsidR="007746D9" w:rsidRDefault="007746D9" w:rsidP="007746D9">
      <w:pPr>
        <w:rPr>
          <w:rFonts w:ascii="Times New Roman" w:hAnsi="Times New Roman" w:cs="Times New Roman"/>
          <w:sz w:val="24"/>
          <w:szCs w:val="24"/>
        </w:rPr>
      </w:pPr>
    </w:p>
    <w:p w:rsidR="007746D9" w:rsidRDefault="007746D9" w:rsidP="007746D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How are salt marshes and mangrove swamps alike? How are they different? Construct a Venn diagram for this question.</w:t>
      </w:r>
    </w:p>
    <w:p w:rsidR="007746D9" w:rsidRDefault="00BC56B6" w:rsidP="007746D9">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2336" behindDoc="0" locked="0" layoutInCell="1" allowOverlap="1" wp14:anchorId="2A4AA252" wp14:editId="0C41FC0F">
                <wp:simplePos x="0" y="0"/>
                <wp:positionH relativeFrom="column">
                  <wp:posOffset>1895475</wp:posOffset>
                </wp:positionH>
                <wp:positionV relativeFrom="paragraph">
                  <wp:posOffset>36195</wp:posOffset>
                </wp:positionV>
                <wp:extent cx="4457700" cy="2371725"/>
                <wp:effectExtent l="0" t="0" r="19050" b="28575"/>
                <wp:wrapNone/>
                <wp:docPr id="8" name="Oval 8"/>
                <wp:cNvGraphicFramePr/>
                <a:graphic xmlns:a="http://schemas.openxmlformats.org/drawingml/2006/main">
                  <a:graphicData uri="http://schemas.microsoft.com/office/word/2010/wordprocessingShape">
                    <wps:wsp>
                      <wps:cNvSpPr/>
                      <wps:spPr>
                        <a:xfrm>
                          <a:off x="0" y="0"/>
                          <a:ext cx="4457700" cy="2371725"/>
                        </a:xfrm>
                        <a:prstGeom prst="ellipse">
                          <a:avLst/>
                        </a:prstGeom>
                        <a:noFill/>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8" o:spid="_x0000_s1026" style="position:absolute;margin-left:149.25pt;margin-top:2.85pt;width:351pt;height:186.7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" filled="f" strokecolor="#f79646 [3209]" strokeweight="2p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574546C5" wp14:editId="17B8DEDE">
                <wp:simplePos x="0" y="0"/>
                <wp:positionH relativeFrom="column">
                  <wp:posOffset>-180975</wp:posOffset>
                </wp:positionH>
                <wp:positionV relativeFrom="paragraph">
                  <wp:posOffset>36195</wp:posOffset>
                </wp:positionV>
                <wp:extent cx="4457700" cy="2371725"/>
                <wp:effectExtent l="0" t="0" r="19050" b="28575"/>
                <wp:wrapNone/>
                <wp:docPr id="7" name="Oval 7"/>
                <wp:cNvGraphicFramePr/>
                <a:graphic xmlns:a="http://schemas.openxmlformats.org/drawingml/2006/main">
                  <a:graphicData uri="http://schemas.microsoft.com/office/word/2010/wordprocessingShape">
                    <wps:wsp>
                      <wps:cNvSpPr/>
                      <wps:spPr>
                        <a:xfrm>
                          <a:off x="0" y="0"/>
                          <a:ext cx="4457700" cy="237172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7" o:spid="_x0000_s1026" style="position:absolute;margin-left:-14.25pt;margin-top:2.85pt;width:351pt;height:186.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" filled="f" strokecolor="#243f60 [1604]" strokeweight="2pt"/>
            </w:pict>
          </mc:Fallback>
        </mc:AlternateConten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2"/>
        <w:gridCol w:w="3192"/>
        <w:gridCol w:w="3192"/>
      </w:tblGrid>
      <w:tr w:rsidR="007746D9" w:rsidTr="00BC56B6">
        <w:tc>
          <w:tcPr>
            <w:tcW w:w="3192" w:type="dxa"/>
          </w:tcPr>
          <w:p w:rsidR="007746D9" w:rsidRPr="007746D9" w:rsidRDefault="007746D9" w:rsidP="007746D9">
            <w:pPr>
              <w:jc w:val="center"/>
              <w:rPr>
                <w:rFonts w:ascii="Times New Roman" w:hAnsi="Times New Roman" w:cs="Times New Roman"/>
                <w:b/>
                <w:sz w:val="24"/>
                <w:szCs w:val="24"/>
                <w:u w:val="single"/>
              </w:rPr>
            </w:pPr>
            <w:r w:rsidRPr="007746D9">
              <w:rPr>
                <w:rFonts w:ascii="Times New Roman" w:hAnsi="Times New Roman" w:cs="Times New Roman"/>
                <w:b/>
                <w:sz w:val="24"/>
                <w:szCs w:val="24"/>
                <w:u w:val="single"/>
              </w:rPr>
              <w:t>Salt Marsh</w:t>
            </w:r>
          </w:p>
        </w:tc>
        <w:tc>
          <w:tcPr>
            <w:tcW w:w="3192" w:type="dxa"/>
          </w:tcPr>
          <w:p w:rsidR="007746D9" w:rsidRDefault="007746D9" w:rsidP="007746D9">
            <w:pPr>
              <w:jc w:val="center"/>
              <w:rPr>
                <w:rFonts w:ascii="Times New Roman" w:hAnsi="Times New Roman" w:cs="Times New Roman"/>
                <w:sz w:val="24"/>
                <w:szCs w:val="24"/>
              </w:rPr>
            </w:pPr>
          </w:p>
        </w:tc>
        <w:tc>
          <w:tcPr>
            <w:tcW w:w="3192" w:type="dxa"/>
          </w:tcPr>
          <w:p w:rsidR="007746D9" w:rsidRPr="007746D9" w:rsidRDefault="007746D9" w:rsidP="007746D9">
            <w:pPr>
              <w:jc w:val="center"/>
              <w:rPr>
                <w:rFonts w:ascii="Times New Roman" w:hAnsi="Times New Roman" w:cs="Times New Roman"/>
                <w:b/>
                <w:sz w:val="24"/>
                <w:szCs w:val="24"/>
                <w:u w:val="single"/>
              </w:rPr>
            </w:pPr>
            <w:r w:rsidRPr="007746D9">
              <w:rPr>
                <w:rFonts w:ascii="Times New Roman" w:hAnsi="Times New Roman" w:cs="Times New Roman"/>
                <w:b/>
                <w:sz w:val="24"/>
                <w:szCs w:val="24"/>
                <w:u w:val="single"/>
              </w:rPr>
              <w:t>Mangrove</w:t>
            </w:r>
          </w:p>
        </w:tc>
      </w:tr>
      <w:tr w:rsidR="007746D9" w:rsidTr="00BC56B6">
        <w:tc>
          <w:tcPr>
            <w:tcW w:w="3192" w:type="dxa"/>
          </w:tcPr>
          <w:p w:rsidR="007746D9" w:rsidRPr="00BC56B6" w:rsidRDefault="007746D9" w:rsidP="00BC56B6">
            <w:pPr>
              <w:pStyle w:val="ListParagraph"/>
              <w:numPr>
                <w:ilvl w:val="0"/>
                <w:numId w:val="2"/>
              </w:numPr>
              <w:jc w:val="center"/>
              <w:rPr>
                <w:rFonts w:ascii="Times New Roman" w:hAnsi="Times New Roman" w:cs="Times New Roman"/>
                <w:color w:val="FF0000"/>
                <w:sz w:val="24"/>
                <w:szCs w:val="24"/>
              </w:rPr>
            </w:pPr>
            <w:r w:rsidRPr="00BC56B6">
              <w:rPr>
                <w:rFonts w:ascii="Times New Roman" w:hAnsi="Times New Roman" w:cs="Times New Roman"/>
                <w:color w:val="FF0000"/>
                <w:sz w:val="24"/>
                <w:szCs w:val="24"/>
              </w:rPr>
              <w:t>Dominated by salt tolerant grasses</w:t>
            </w:r>
          </w:p>
        </w:tc>
        <w:tc>
          <w:tcPr>
            <w:tcW w:w="3192" w:type="dxa"/>
          </w:tcPr>
          <w:p w:rsidR="007746D9" w:rsidRPr="007746D9" w:rsidRDefault="007746D9" w:rsidP="007746D9">
            <w:pPr>
              <w:jc w:val="center"/>
              <w:rPr>
                <w:rFonts w:ascii="Times New Roman" w:hAnsi="Times New Roman" w:cs="Times New Roman"/>
                <w:b/>
                <w:sz w:val="24"/>
                <w:szCs w:val="24"/>
                <w:u w:val="single"/>
              </w:rPr>
            </w:pPr>
            <w:r w:rsidRPr="007746D9">
              <w:rPr>
                <w:rFonts w:ascii="Times New Roman" w:hAnsi="Times New Roman" w:cs="Times New Roman"/>
                <w:b/>
                <w:sz w:val="24"/>
                <w:szCs w:val="24"/>
                <w:u w:val="single"/>
              </w:rPr>
              <w:t>Alike</w:t>
            </w:r>
          </w:p>
        </w:tc>
        <w:tc>
          <w:tcPr>
            <w:tcW w:w="3192" w:type="dxa"/>
          </w:tcPr>
          <w:p w:rsidR="007746D9" w:rsidRPr="00BC56B6" w:rsidRDefault="00BC56B6" w:rsidP="00BC56B6">
            <w:pPr>
              <w:pStyle w:val="ListParagraph"/>
              <w:numPr>
                <w:ilvl w:val="0"/>
                <w:numId w:val="2"/>
              </w:numPr>
              <w:jc w:val="center"/>
              <w:rPr>
                <w:rFonts w:ascii="Times New Roman" w:hAnsi="Times New Roman" w:cs="Times New Roman"/>
                <w:color w:val="FF0000"/>
                <w:sz w:val="24"/>
                <w:szCs w:val="24"/>
              </w:rPr>
            </w:pPr>
            <w:r w:rsidRPr="00BC56B6">
              <w:rPr>
                <w:rFonts w:ascii="Times New Roman" w:hAnsi="Times New Roman" w:cs="Times New Roman"/>
                <w:color w:val="FF0000"/>
                <w:sz w:val="24"/>
                <w:szCs w:val="24"/>
              </w:rPr>
              <w:t>Dominated by salt resistant trees</w:t>
            </w:r>
          </w:p>
        </w:tc>
      </w:tr>
      <w:tr w:rsidR="007746D9" w:rsidTr="00BC56B6">
        <w:tc>
          <w:tcPr>
            <w:tcW w:w="3192" w:type="dxa"/>
          </w:tcPr>
          <w:p w:rsidR="007746D9" w:rsidRPr="00BC56B6" w:rsidRDefault="00BC56B6" w:rsidP="00BC56B6">
            <w:pPr>
              <w:pStyle w:val="ListParagraph"/>
              <w:numPr>
                <w:ilvl w:val="0"/>
                <w:numId w:val="3"/>
              </w:numPr>
              <w:jc w:val="center"/>
              <w:rPr>
                <w:rFonts w:ascii="Times New Roman" w:hAnsi="Times New Roman" w:cs="Times New Roman"/>
                <w:color w:val="FF0000"/>
                <w:sz w:val="24"/>
                <w:szCs w:val="24"/>
              </w:rPr>
            </w:pPr>
            <w:r w:rsidRPr="00BC56B6">
              <w:rPr>
                <w:rFonts w:ascii="Times New Roman" w:hAnsi="Times New Roman" w:cs="Times New Roman"/>
                <w:color w:val="FF0000"/>
                <w:sz w:val="24"/>
                <w:szCs w:val="24"/>
              </w:rPr>
              <w:t>Form farther inland</w:t>
            </w:r>
          </w:p>
        </w:tc>
        <w:tc>
          <w:tcPr>
            <w:tcW w:w="3192" w:type="dxa"/>
          </w:tcPr>
          <w:p w:rsidR="00BC56B6" w:rsidRPr="00BC56B6" w:rsidRDefault="00BC56B6" w:rsidP="00BC56B6">
            <w:pPr>
              <w:pStyle w:val="ListParagraph"/>
              <w:numPr>
                <w:ilvl w:val="0"/>
                <w:numId w:val="3"/>
              </w:numPr>
              <w:jc w:val="center"/>
              <w:rPr>
                <w:rFonts w:ascii="Times New Roman" w:hAnsi="Times New Roman" w:cs="Times New Roman"/>
                <w:color w:val="FF0000"/>
                <w:sz w:val="24"/>
                <w:szCs w:val="24"/>
              </w:rPr>
            </w:pPr>
            <w:r w:rsidRPr="00BC56B6">
              <w:rPr>
                <w:rFonts w:ascii="Times New Roman" w:hAnsi="Times New Roman" w:cs="Times New Roman"/>
                <w:color w:val="FF0000"/>
                <w:sz w:val="24"/>
                <w:szCs w:val="24"/>
              </w:rPr>
              <w:t>Both high in salt content</w:t>
            </w:r>
          </w:p>
        </w:tc>
        <w:tc>
          <w:tcPr>
            <w:tcW w:w="3192" w:type="dxa"/>
          </w:tcPr>
          <w:p w:rsidR="007746D9" w:rsidRPr="00BC56B6" w:rsidRDefault="00BC56B6" w:rsidP="00BC56B6">
            <w:pPr>
              <w:pStyle w:val="ListParagraph"/>
              <w:numPr>
                <w:ilvl w:val="0"/>
                <w:numId w:val="3"/>
              </w:numPr>
              <w:jc w:val="center"/>
              <w:rPr>
                <w:rFonts w:ascii="Times New Roman" w:hAnsi="Times New Roman" w:cs="Times New Roman"/>
                <w:color w:val="FF0000"/>
                <w:sz w:val="24"/>
                <w:szCs w:val="24"/>
              </w:rPr>
            </w:pPr>
            <w:r w:rsidRPr="00BC56B6">
              <w:rPr>
                <w:rFonts w:ascii="Times New Roman" w:hAnsi="Times New Roman" w:cs="Times New Roman"/>
                <w:color w:val="FF0000"/>
                <w:sz w:val="24"/>
                <w:szCs w:val="24"/>
              </w:rPr>
              <w:t>Can be found in Hawaii</w:t>
            </w:r>
          </w:p>
        </w:tc>
      </w:tr>
      <w:tr w:rsidR="007746D9" w:rsidTr="00BC56B6">
        <w:tc>
          <w:tcPr>
            <w:tcW w:w="3192" w:type="dxa"/>
          </w:tcPr>
          <w:p w:rsidR="007746D9" w:rsidRPr="00BC56B6" w:rsidRDefault="00BC56B6" w:rsidP="00BC56B6">
            <w:pPr>
              <w:pStyle w:val="ListParagraph"/>
              <w:numPr>
                <w:ilvl w:val="0"/>
                <w:numId w:val="3"/>
              </w:numPr>
              <w:jc w:val="center"/>
              <w:rPr>
                <w:rFonts w:ascii="Times New Roman" w:hAnsi="Times New Roman" w:cs="Times New Roman"/>
                <w:color w:val="FF0000"/>
                <w:sz w:val="24"/>
                <w:szCs w:val="24"/>
              </w:rPr>
            </w:pPr>
            <w:r w:rsidRPr="00BC56B6">
              <w:rPr>
                <w:rFonts w:ascii="Times New Roman" w:hAnsi="Times New Roman" w:cs="Times New Roman"/>
                <w:color w:val="FF0000"/>
                <w:sz w:val="24"/>
                <w:szCs w:val="24"/>
              </w:rPr>
              <w:t>Found all the way up in Maine</w:t>
            </w:r>
          </w:p>
        </w:tc>
        <w:tc>
          <w:tcPr>
            <w:tcW w:w="3192" w:type="dxa"/>
          </w:tcPr>
          <w:p w:rsidR="007746D9" w:rsidRPr="00BC56B6" w:rsidRDefault="00BC56B6" w:rsidP="00BC56B6">
            <w:pPr>
              <w:pStyle w:val="ListParagraph"/>
              <w:numPr>
                <w:ilvl w:val="0"/>
                <w:numId w:val="3"/>
              </w:numPr>
              <w:jc w:val="center"/>
              <w:rPr>
                <w:rFonts w:ascii="Times New Roman" w:hAnsi="Times New Roman" w:cs="Times New Roman"/>
                <w:color w:val="FF0000"/>
                <w:sz w:val="24"/>
                <w:szCs w:val="24"/>
              </w:rPr>
            </w:pPr>
            <w:r w:rsidRPr="00BC56B6">
              <w:rPr>
                <w:rFonts w:ascii="Times New Roman" w:hAnsi="Times New Roman" w:cs="Times New Roman"/>
                <w:color w:val="FF0000"/>
                <w:sz w:val="24"/>
                <w:szCs w:val="24"/>
              </w:rPr>
              <w:t>Found on the eastern side of the USA</w:t>
            </w:r>
          </w:p>
        </w:tc>
        <w:tc>
          <w:tcPr>
            <w:tcW w:w="3192" w:type="dxa"/>
          </w:tcPr>
          <w:p w:rsidR="007746D9" w:rsidRPr="00BC56B6" w:rsidRDefault="00BC56B6" w:rsidP="00BC56B6">
            <w:pPr>
              <w:pStyle w:val="ListParagraph"/>
              <w:numPr>
                <w:ilvl w:val="0"/>
                <w:numId w:val="3"/>
              </w:numPr>
              <w:jc w:val="center"/>
              <w:rPr>
                <w:rFonts w:ascii="Times New Roman" w:hAnsi="Times New Roman" w:cs="Times New Roman"/>
                <w:color w:val="FF0000"/>
                <w:sz w:val="24"/>
                <w:szCs w:val="24"/>
              </w:rPr>
            </w:pPr>
            <w:r w:rsidRPr="00BC56B6">
              <w:rPr>
                <w:rFonts w:ascii="Times New Roman" w:hAnsi="Times New Roman" w:cs="Times New Roman"/>
                <w:color w:val="FF0000"/>
                <w:sz w:val="24"/>
                <w:szCs w:val="24"/>
              </w:rPr>
              <w:t>Located closer to shores. Has a tide-line.</w:t>
            </w:r>
          </w:p>
        </w:tc>
      </w:tr>
      <w:tr w:rsidR="007746D9" w:rsidTr="00BC56B6">
        <w:tc>
          <w:tcPr>
            <w:tcW w:w="3192" w:type="dxa"/>
          </w:tcPr>
          <w:p w:rsidR="007746D9" w:rsidRDefault="007746D9" w:rsidP="007746D9">
            <w:pPr>
              <w:jc w:val="center"/>
              <w:rPr>
                <w:rFonts w:ascii="Times New Roman" w:hAnsi="Times New Roman" w:cs="Times New Roman"/>
                <w:sz w:val="24"/>
                <w:szCs w:val="24"/>
              </w:rPr>
            </w:pPr>
          </w:p>
        </w:tc>
        <w:tc>
          <w:tcPr>
            <w:tcW w:w="3192" w:type="dxa"/>
          </w:tcPr>
          <w:p w:rsidR="007746D9" w:rsidRPr="00BC56B6" w:rsidRDefault="00BC56B6" w:rsidP="00BC56B6">
            <w:pPr>
              <w:pStyle w:val="ListParagraph"/>
              <w:numPr>
                <w:ilvl w:val="0"/>
                <w:numId w:val="3"/>
              </w:numPr>
              <w:jc w:val="center"/>
              <w:rPr>
                <w:rFonts w:ascii="Times New Roman" w:hAnsi="Times New Roman" w:cs="Times New Roman"/>
                <w:color w:val="FF0000"/>
                <w:sz w:val="24"/>
                <w:szCs w:val="24"/>
              </w:rPr>
            </w:pPr>
            <w:r w:rsidRPr="00BC56B6">
              <w:rPr>
                <w:rFonts w:ascii="Times New Roman" w:hAnsi="Times New Roman" w:cs="Times New Roman"/>
                <w:color w:val="FF0000"/>
                <w:sz w:val="24"/>
                <w:szCs w:val="24"/>
              </w:rPr>
              <w:t>Have salt resistant plants</w:t>
            </w:r>
          </w:p>
        </w:tc>
        <w:tc>
          <w:tcPr>
            <w:tcW w:w="3192" w:type="dxa"/>
          </w:tcPr>
          <w:p w:rsidR="007746D9" w:rsidRDefault="007746D9" w:rsidP="007746D9">
            <w:pPr>
              <w:jc w:val="center"/>
              <w:rPr>
                <w:rFonts w:ascii="Times New Roman" w:hAnsi="Times New Roman" w:cs="Times New Roman"/>
                <w:sz w:val="24"/>
                <w:szCs w:val="24"/>
              </w:rPr>
            </w:pPr>
          </w:p>
        </w:tc>
      </w:tr>
      <w:tr w:rsidR="007746D9" w:rsidTr="00BC56B6">
        <w:tc>
          <w:tcPr>
            <w:tcW w:w="3192" w:type="dxa"/>
          </w:tcPr>
          <w:p w:rsidR="007746D9" w:rsidRDefault="007746D9" w:rsidP="007746D9">
            <w:pPr>
              <w:jc w:val="center"/>
              <w:rPr>
                <w:rFonts w:ascii="Times New Roman" w:hAnsi="Times New Roman" w:cs="Times New Roman"/>
                <w:sz w:val="24"/>
                <w:szCs w:val="24"/>
              </w:rPr>
            </w:pPr>
          </w:p>
        </w:tc>
        <w:tc>
          <w:tcPr>
            <w:tcW w:w="3192" w:type="dxa"/>
          </w:tcPr>
          <w:p w:rsidR="007746D9" w:rsidRDefault="007746D9" w:rsidP="007746D9">
            <w:pPr>
              <w:jc w:val="center"/>
              <w:rPr>
                <w:rFonts w:ascii="Times New Roman" w:hAnsi="Times New Roman" w:cs="Times New Roman"/>
                <w:sz w:val="24"/>
                <w:szCs w:val="24"/>
              </w:rPr>
            </w:pPr>
          </w:p>
        </w:tc>
        <w:tc>
          <w:tcPr>
            <w:tcW w:w="3192" w:type="dxa"/>
          </w:tcPr>
          <w:p w:rsidR="007746D9" w:rsidRDefault="007746D9" w:rsidP="007746D9">
            <w:pPr>
              <w:jc w:val="center"/>
              <w:rPr>
                <w:rFonts w:ascii="Times New Roman" w:hAnsi="Times New Roman" w:cs="Times New Roman"/>
                <w:sz w:val="24"/>
                <w:szCs w:val="24"/>
              </w:rPr>
            </w:pPr>
          </w:p>
        </w:tc>
      </w:tr>
    </w:tbl>
    <w:p w:rsidR="007746D9" w:rsidRDefault="007746D9" w:rsidP="007746D9">
      <w:pPr>
        <w:rPr>
          <w:rFonts w:ascii="Times New Roman" w:hAnsi="Times New Roman" w:cs="Times New Roman"/>
          <w:sz w:val="24"/>
          <w:szCs w:val="24"/>
        </w:rPr>
      </w:pPr>
    </w:p>
    <w:p w:rsidR="007746D9" w:rsidRDefault="007746D9" w:rsidP="007746D9">
      <w:pPr>
        <w:rPr>
          <w:rFonts w:ascii="Times New Roman" w:hAnsi="Times New Roman" w:cs="Times New Roman"/>
          <w:sz w:val="24"/>
          <w:szCs w:val="24"/>
        </w:rPr>
      </w:pPr>
    </w:p>
    <w:p w:rsidR="007746D9" w:rsidRDefault="007746D9" w:rsidP="007746D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What is the difference between an </w:t>
      </w:r>
      <w:r w:rsidR="00BC56B6">
        <w:rPr>
          <w:rFonts w:ascii="Times New Roman" w:hAnsi="Times New Roman" w:cs="Times New Roman"/>
          <w:sz w:val="24"/>
          <w:szCs w:val="24"/>
        </w:rPr>
        <w:t>organism’s</w:t>
      </w:r>
      <w:r>
        <w:rPr>
          <w:rFonts w:ascii="Times New Roman" w:hAnsi="Times New Roman" w:cs="Times New Roman"/>
          <w:sz w:val="24"/>
          <w:szCs w:val="24"/>
        </w:rPr>
        <w:t xml:space="preserve"> habitat and its niche?</w:t>
      </w:r>
    </w:p>
    <w:p w:rsidR="00BC56B6" w:rsidRPr="00BC56B6" w:rsidRDefault="00BC56B6" w:rsidP="00BC56B6">
      <w:pPr>
        <w:rPr>
          <w:rFonts w:ascii="Times New Roman" w:hAnsi="Times New Roman" w:cs="Times New Roman"/>
          <w:color w:val="FF0000"/>
          <w:sz w:val="24"/>
          <w:szCs w:val="24"/>
        </w:rPr>
      </w:pPr>
      <w:r w:rsidRPr="00BC56B6">
        <w:rPr>
          <w:rFonts w:ascii="Times New Roman" w:hAnsi="Times New Roman" w:cs="Times New Roman"/>
          <w:color w:val="FF0000"/>
          <w:sz w:val="24"/>
          <w:szCs w:val="24"/>
        </w:rPr>
        <w:t>The community provides the habitat—the place where particular plants or animals live. Within the habitat, organisms occupy different niches.</w:t>
      </w:r>
    </w:p>
    <w:p w:rsidR="007746D9" w:rsidRPr="00BC56B6" w:rsidRDefault="00BC56B6" w:rsidP="007746D9">
      <w:pPr>
        <w:rPr>
          <w:rFonts w:ascii="Times New Roman" w:hAnsi="Times New Roman" w:cs="Times New Roman"/>
          <w:color w:val="FF0000"/>
          <w:sz w:val="24"/>
          <w:szCs w:val="24"/>
        </w:rPr>
      </w:pPr>
      <w:r w:rsidRPr="00BC56B6">
        <w:rPr>
          <w:rFonts w:ascii="Times New Roman" w:hAnsi="Times New Roman" w:cs="Times New Roman"/>
          <w:color w:val="FF0000"/>
          <w:sz w:val="24"/>
          <w:szCs w:val="24"/>
        </w:rPr>
        <w:t>A niche is the functional role of a species in a community—that is, its occupation, or how it earns its living. For example, the scarlet tanager lives in a deciduous forest habitat. Its niche, in part, is gleaning insects from the canopy foliage</w:t>
      </w:r>
      <w:r>
        <w:rPr>
          <w:rFonts w:ascii="Times New Roman" w:hAnsi="Times New Roman" w:cs="Times New Roman"/>
          <w:color w:val="FF0000"/>
          <w:sz w:val="24"/>
          <w:szCs w:val="24"/>
        </w:rPr>
        <w:t>.</w:t>
      </w:r>
    </w:p>
    <w:p w:rsidR="007746D9" w:rsidRDefault="007746D9" w:rsidP="007746D9">
      <w:pPr>
        <w:rPr>
          <w:rFonts w:ascii="Times New Roman" w:hAnsi="Times New Roman" w:cs="Times New Roman"/>
          <w:sz w:val="24"/>
          <w:szCs w:val="24"/>
        </w:rPr>
      </w:pPr>
    </w:p>
    <w:p w:rsidR="007746D9" w:rsidRDefault="007746D9" w:rsidP="007746D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lastRenderedPageBreak/>
        <w:t>Consider these two biomes: (1) the temperate grassland and (2) the temperate woodland and shrubland. Animals such as coyotes are known to live in both biomes. Describe two adaptations that might enable an animal to tolerate these two different biomes. Discuss the coyote or an animal of your choice.</w:t>
      </w:r>
    </w:p>
    <w:p w:rsidR="00BC56B6" w:rsidRPr="00BC56B6" w:rsidRDefault="00BC56B6" w:rsidP="00BC56B6">
      <w:pPr>
        <w:rPr>
          <w:rFonts w:ascii="Times New Roman" w:hAnsi="Times New Roman" w:cs="Times New Roman"/>
          <w:color w:val="FF0000"/>
          <w:sz w:val="24"/>
          <w:szCs w:val="24"/>
        </w:rPr>
      </w:pPr>
      <w:r w:rsidRPr="00BC56B6">
        <w:rPr>
          <w:rFonts w:ascii="Times New Roman" w:hAnsi="Times New Roman" w:cs="Times New Roman"/>
          <w:color w:val="FF0000"/>
          <w:sz w:val="24"/>
          <w:szCs w:val="24"/>
        </w:rPr>
        <w:t xml:space="preserve">Coyotes are one the most adaptable animals. They live everywhere in Colorado from the dry </w:t>
      </w:r>
      <w:proofErr w:type="spellStart"/>
      <w:r w:rsidRPr="00BC56B6">
        <w:rPr>
          <w:rFonts w:ascii="Times New Roman" w:hAnsi="Times New Roman" w:cs="Times New Roman"/>
          <w:color w:val="FF0000"/>
          <w:sz w:val="24"/>
          <w:szCs w:val="24"/>
        </w:rPr>
        <w:t>shortgrass</w:t>
      </w:r>
      <w:proofErr w:type="spellEnd"/>
      <w:r w:rsidRPr="00BC56B6">
        <w:rPr>
          <w:rFonts w:ascii="Times New Roman" w:hAnsi="Times New Roman" w:cs="Times New Roman"/>
          <w:color w:val="FF0000"/>
          <w:sz w:val="24"/>
          <w:szCs w:val="24"/>
        </w:rPr>
        <w:t xml:space="preserve"> prairie and </w:t>
      </w:r>
      <w:proofErr w:type="spellStart"/>
      <w:r w:rsidRPr="00BC56B6">
        <w:rPr>
          <w:rFonts w:ascii="Times New Roman" w:hAnsi="Times New Roman" w:cs="Times New Roman"/>
          <w:color w:val="FF0000"/>
          <w:sz w:val="24"/>
          <w:szCs w:val="24"/>
        </w:rPr>
        <w:t>semidesert</w:t>
      </w:r>
      <w:proofErr w:type="spellEnd"/>
      <w:r w:rsidRPr="00BC56B6">
        <w:rPr>
          <w:rFonts w:ascii="Times New Roman" w:hAnsi="Times New Roman" w:cs="Times New Roman"/>
          <w:color w:val="FF0000"/>
          <w:sz w:val="24"/>
          <w:szCs w:val="24"/>
        </w:rPr>
        <w:t xml:space="preserve"> </w:t>
      </w:r>
      <w:proofErr w:type="spellStart"/>
      <w:r w:rsidRPr="00BC56B6">
        <w:rPr>
          <w:rFonts w:ascii="Times New Roman" w:hAnsi="Times New Roman" w:cs="Times New Roman"/>
          <w:color w:val="FF0000"/>
          <w:sz w:val="24"/>
          <w:szCs w:val="24"/>
        </w:rPr>
        <w:t>shrublands</w:t>
      </w:r>
      <w:proofErr w:type="spellEnd"/>
      <w:r w:rsidRPr="00BC56B6">
        <w:rPr>
          <w:rFonts w:ascii="Times New Roman" w:hAnsi="Times New Roman" w:cs="Times New Roman"/>
          <w:color w:val="FF0000"/>
          <w:sz w:val="24"/>
          <w:szCs w:val="24"/>
        </w:rPr>
        <w:t xml:space="preserve"> to all the way up in the high alpine life zone. Coyotes even have adapted to living in cities. One of the major reasons they can live in so many places is that they are not picky eaters. They will eat insects, rodents, rabbits, eggs, birds, lizards, snakes, frogs, toads, sick larger animals, carrion (dead animals), fruit, berries, and vegetables. They are about the size of medium-sized dog so they do not need as much food as the bigger wolves and mountain lions. </w:t>
      </w:r>
    </w:p>
    <w:p w:rsidR="007746D9" w:rsidRPr="00BC56B6" w:rsidRDefault="00BC56B6" w:rsidP="00BC56B6">
      <w:pPr>
        <w:rPr>
          <w:rFonts w:ascii="Times New Roman" w:hAnsi="Times New Roman" w:cs="Times New Roman"/>
          <w:color w:val="FF0000"/>
          <w:sz w:val="24"/>
          <w:szCs w:val="24"/>
        </w:rPr>
      </w:pPr>
      <w:r w:rsidRPr="00BC56B6">
        <w:rPr>
          <w:rFonts w:ascii="Times New Roman" w:hAnsi="Times New Roman" w:cs="Times New Roman"/>
          <w:color w:val="FF0000"/>
          <w:sz w:val="24"/>
          <w:szCs w:val="24"/>
        </w:rPr>
        <w:t xml:space="preserve">   Coyotes are adaptable in other ways too. They can have </w:t>
      </w:r>
      <w:proofErr w:type="spellStart"/>
      <w:proofErr w:type="gramStart"/>
      <w:r w:rsidRPr="00BC56B6">
        <w:rPr>
          <w:rFonts w:ascii="Times New Roman" w:hAnsi="Times New Roman" w:cs="Times New Roman"/>
          <w:color w:val="FF0000"/>
          <w:sz w:val="24"/>
          <w:szCs w:val="24"/>
        </w:rPr>
        <w:t>grow</w:t>
      </w:r>
      <w:proofErr w:type="spellEnd"/>
      <w:proofErr w:type="gramEnd"/>
      <w:r w:rsidRPr="00BC56B6">
        <w:rPr>
          <w:rFonts w:ascii="Times New Roman" w:hAnsi="Times New Roman" w:cs="Times New Roman"/>
          <w:color w:val="FF0000"/>
          <w:sz w:val="24"/>
          <w:szCs w:val="24"/>
        </w:rPr>
        <w:t xml:space="preserve"> a thick coat of fur to stay higher in the mountains or a thinner coat of hair to stay in the hot </w:t>
      </w:r>
      <w:proofErr w:type="spellStart"/>
      <w:r w:rsidRPr="00BC56B6">
        <w:rPr>
          <w:rFonts w:ascii="Times New Roman" w:hAnsi="Times New Roman" w:cs="Times New Roman"/>
          <w:color w:val="FF0000"/>
          <w:sz w:val="24"/>
          <w:szCs w:val="24"/>
        </w:rPr>
        <w:t>semidesert</w:t>
      </w:r>
      <w:proofErr w:type="spellEnd"/>
      <w:r w:rsidRPr="00BC56B6">
        <w:rPr>
          <w:rFonts w:ascii="Times New Roman" w:hAnsi="Times New Roman" w:cs="Times New Roman"/>
          <w:color w:val="FF0000"/>
          <w:sz w:val="24"/>
          <w:szCs w:val="24"/>
        </w:rPr>
        <w:t xml:space="preserve"> </w:t>
      </w:r>
      <w:proofErr w:type="spellStart"/>
      <w:r w:rsidRPr="00BC56B6">
        <w:rPr>
          <w:rFonts w:ascii="Times New Roman" w:hAnsi="Times New Roman" w:cs="Times New Roman"/>
          <w:color w:val="FF0000"/>
          <w:sz w:val="24"/>
          <w:szCs w:val="24"/>
        </w:rPr>
        <w:t>shrublands</w:t>
      </w:r>
      <w:proofErr w:type="spellEnd"/>
      <w:r w:rsidRPr="00BC56B6">
        <w:rPr>
          <w:rFonts w:ascii="Times New Roman" w:hAnsi="Times New Roman" w:cs="Times New Roman"/>
          <w:color w:val="FF0000"/>
          <w:sz w:val="24"/>
          <w:szCs w:val="24"/>
        </w:rPr>
        <w:t>. They can be active in the night or during the day, but they prefer the early mornings and late evenings. Coyotes are very social animals and usually live and hunt in packs. Coyotes communicate with their eerie howl, yips, and growls.</w:t>
      </w:r>
    </w:p>
    <w:p w:rsidR="007746D9" w:rsidRDefault="007746D9" w:rsidP="007746D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Competition for resources in an area is usually more intense within a single species than between two different species. Can you explain this observation? (</w:t>
      </w:r>
      <w:r>
        <w:rPr>
          <w:rFonts w:ascii="Times New Roman" w:hAnsi="Times New Roman" w:cs="Times New Roman"/>
          <w:i/>
          <w:sz w:val="24"/>
          <w:szCs w:val="24"/>
        </w:rPr>
        <w:t xml:space="preserve">Hint: </w:t>
      </w:r>
      <w:r>
        <w:rPr>
          <w:rFonts w:ascii="Times New Roman" w:hAnsi="Times New Roman" w:cs="Times New Roman"/>
          <w:sz w:val="24"/>
          <w:szCs w:val="24"/>
        </w:rPr>
        <w:t xml:space="preserve">Consider how niches help organisms of different species avoid competition) </w:t>
      </w:r>
    </w:p>
    <w:p w:rsidR="008B6389" w:rsidRPr="008B6389" w:rsidRDefault="008B6389" w:rsidP="008B6389">
      <w:pPr>
        <w:rPr>
          <w:rFonts w:ascii="Times New Roman" w:hAnsi="Times New Roman" w:cs="Times New Roman"/>
          <w:color w:val="FF0000"/>
          <w:sz w:val="24"/>
          <w:szCs w:val="24"/>
        </w:rPr>
      </w:pPr>
      <w:r>
        <w:rPr>
          <w:rFonts w:ascii="Times New Roman" w:hAnsi="Times New Roman" w:cs="Times New Roman"/>
          <w:color w:val="FF0000"/>
          <w:sz w:val="24"/>
          <w:szCs w:val="24"/>
        </w:rPr>
        <w:t>If there is only one species then each animal in this ecosystem is competing in the same niche, and competing for the exact same resources. However if there is more than one species then there is more than one niche to fill, thereby decreasing the competition for resources.</w:t>
      </w:r>
      <w:bookmarkStart w:id="0" w:name="_GoBack"/>
      <w:bookmarkEnd w:id="0"/>
    </w:p>
    <w:p w:rsidR="009C6523" w:rsidRDefault="009C6523"/>
    <w:sectPr w:rsidR="009C65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14760B"/>
    <w:multiLevelType w:val="hybridMultilevel"/>
    <w:tmpl w:val="DF6CE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DAE042F"/>
    <w:multiLevelType w:val="hybridMultilevel"/>
    <w:tmpl w:val="1C6E1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2FF64A3"/>
    <w:multiLevelType w:val="hybridMultilevel"/>
    <w:tmpl w:val="B53C5128"/>
    <w:lvl w:ilvl="0" w:tplc="0B229D6E">
      <w:start w:val="9"/>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46D9"/>
    <w:rsid w:val="007746D9"/>
    <w:rsid w:val="008B6389"/>
    <w:rsid w:val="009C6523"/>
    <w:rsid w:val="009E6FD5"/>
    <w:rsid w:val="00BC56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6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46D9"/>
    <w:pPr>
      <w:ind w:left="720"/>
      <w:contextualSpacing/>
    </w:pPr>
  </w:style>
  <w:style w:type="table" w:styleId="TableGrid">
    <w:name w:val="Table Grid"/>
    <w:basedOn w:val="TableNormal"/>
    <w:uiPriority w:val="59"/>
    <w:rsid w:val="007746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746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46D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6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46D9"/>
    <w:pPr>
      <w:ind w:left="720"/>
      <w:contextualSpacing/>
    </w:pPr>
  </w:style>
  <w:style w:type="table" w:styleId="TableGrid">
    <w:name w:val="Table Grid"/>
    <w:basedOn w:val="TableNormal"/>
    <w:uiPriority w:val="59"/>
    <w:rsid w:val="007746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746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46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5</Pages>
  <Words>805</Words>
  <Characters>4594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Theresa</dc:creator>
  <cp:lastModifiedBy>Theresa</cp:lastModifiedBy>
  <cp:revision>1</cp:revision>
  <dcterms:created xsi:type="dcterms:W3CDTF">2012-04-11T08:13:00Z</dcterms:created>
  <dcterms:modified xsi:type="dcterms:W3CDTF">2012-04-11T08:48:00Z</dcterms:modified>
</cp:coreProperties>
</file>