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B5A" w:rsidRPr="00BB0BE8" w:rsidRDefault="00E03B5A" w:rsidP="00E03B5A">
      <w:pPr>
        <w:spacing w:after="0"/>
        <w:rPr>
          <w:rFonts w:cs="Tahoma"/>
          <w:sz w:val="24"/>
          <w:szCs w:val="24"/>
        </w:rPr>
      </w:pPr>
      <w:r w:rsidRPr="00BB0BE8">
        <w:rPr>
          <w:rFonts w:cs="Tahoma"/>
          <w:sz w:val="24"/>
          <w:szCs w:val="24"/>
        </w:rPr>
        <w:t>The North Atlantic Current Investigation Activity</w:t>
      </w:r>
      <w:r w:rsidRPr="00BB0BE8">
        <w:rPr>
          <w:rFonts w:cs="Tahoma"/>
          <w:sz w:val="24"/>
          <w:szCs w:val="24"/>
        </w:rPr>
        <w:tab/>
      </w:r>
      <w:r w:rsidRPr="00BB0BE8">
        <w:rPr>
          <w:rFonts w:cs="Tahoma"/>
          <w:sz w:val="24"/>
          <w:szCs w:val="24"/>
        </w:rPr>
        <w:tab/>
        <w:t>Name: ________________________</w:t>
      </w:r>
    </w:p>
    <w:p w:rsidR="00E03B5A" w:rsidRPr="00E03B5A" w:rsidRDefault="00E03B5A" w:rsidP="00E03B5A">
      <w:pPr>
        <w:rPr>
          <w:color w:val="FF0000"/>
          <w:sz w:val="24"/>
          <w:szCs w:val="24"/>
        </w:rPr>
      </w:pPr>
      <w:r>
        <w:rPr>
          <w:rFonts w:cs="Tahoma"/>
          <w:color w:val="FF0000"/>
          <w:sz w:val="24"/>
          <w:szCs w:val="24"/>
        </w:rPr>
        <w:t>Teacher Key</w:t>
      </w:r>
    </w:p>
    <w:p w:rsidR="00E03B5A" w:rsidRPr="00BB0BE8" w:rsidRDefault="00E03B5A" w:rsidP="00E03B5A">
      <w:pPr>
        <w:pStyle w:val="ListParagraph"/>
        <w:numPr>
          <w:ilvl w:val="0"/>
          <w:numId w:val="1"/>
        </w:numPr>
        <w:rPr>
          <w:sz w:val="24"/>
          <w:szCs w:val="24"/>
        </w:rPr>
      </w:pPr>
      <w:r w:rsidRPr="00BB0BE8">
        <w:rPr>
          <w:sz w:val="24"/>
          <w:szCs w:val="24"/>
        </w:rPr>
        <w:t>Describe the contents of each jar:</w:t>
      </w:r>
    </w:p>
    <w:p w:rsidR="00E03B5A" w:rsidRPr="00BC3F9F" w:rsidRDefault="00E03B5A" w:rsidP="00E03B5A">
      <w:pPr>
        <w:pStyle w:val="ListParagraph"/>
        <w:spacing w:after="0"/>
        <w:ind w:firstLine="360"/>
        <w:rPr>
          <w:color w:val="FF0000"/>
          <w:sz w:val="24"/>
          <w:szCs w:val="24"/>
        </w:rPr>
      </w:pPr>
      <w:r w:rsidRPr="00BB0BE8">
        <w:rPr>
          <w:color w:val="FF0000"/>
          <w:sz w:val="24"/>
          <w:szCs w:val="24"/>
        </w:rPr>
        <w:t>Jar 1: Blue Temperature (Cold)</w:t>
      </w:r>
      <w:r w:rsidRPr="00BB0BE8">
        <w:rPr>
          <w:color w:val="FF0000"/>
          <w:sz w:val="24"/>
          <w:szCs w:val="24"/>
        </w:rPr>
        <w:tab/>
      </w:r>
    </w:p>
    <w:p w:rsidR="00E03B5A" w:rsidRPr="00BC3F9F" w:rsidRDefault="00E03B5A" w:rsidP="00E03B5A">
      <w:pPr>
        <w:pStyle w:val="ListParagraph"/>
        <w:spacing w:after="0"/>
        <w:ind w:left="1080"/>
        <w:rPr>
          <w:color w:val="FF0000"/>
          <w:sz w:val="24"/>
          <w:szCs w:val="24"/>
        </w:rPr>
      </w:pPr>
      <w:r w:rsidRPr="00BB0BE8">
        <w:rPr>
          <w:color w:val="FF0000"/>
          <w:sz w:val="24"/>
          <w:szCs w:val="24"/>
        </w:rPr>
        <w:t>Jar 2: Red Temperature (Warm)</w:t>
      </w:r>
    </w:p>
    <w:p w:rsidR="00E03B5A" w:rsidRPr="00BC3F9F" w:rsidRDefault="00E03B5A" w:rsidP="00E03B5A">
      <w:pPr>
        <w:pStyle w:val="ListParagraph"/>
        <w:spacing w:after="0"/>
        <w:ind w:left="1080"/>
        <w:rPr>
          <w:color w:val="FF0000"/>
          <w:sz w:val="24"/>
          <w:szCs w:val="24"/>
        </w:rPr>
      </w:pPr>
      <w:r w:rsidRPr="00BB0BE8">
        <w:rPr>
          <w:color w:val="FF0000"/>
          <w:sz w:val="24"/>
          <w:szCs w:val="24"/>
        </w:rPr>
        <w:t xml:space="preserve">Jar 3: Green </w:t>
      </w:r>
      <w:proofErr w:type="gramStart"/>
      <w:r w:rsidRPr="00BB0BE8">
        <w:rPr>
          <w:color w:val="FF0000"/>
          <w:sz w:val="24"/>
          <w:szCs w:val="24"/>
        </w:rPr>
        <w:t>Salinity  (</w:t>
      </w:r>
      <w:proofErr w:type="gramEnd"/>
      <w:r w:rsidRPr="00BB0BE8">
        <w:rPr>
          <w:color w:val="FF0000"/>
          <w:sz w:val="24"/>
          <w:szCs w:val="24"/>
        </w:rPr>
        <w:t>salt water)</w:t>
      </w:r>
    </w:p>
    <w:p w:rsidR="00E03B5A" w:rsidRPr="00BB0BE8" w:rsidRDefault="00E03B5A" w:rsidP="00E03B5A">
      <w:pPr>
        <w:pStyle w:val="ListParagraph"/>
        <w:spacing w:after="0"/>
        <w:ind w:left="1080"/>
        <w:rPr>
          <w:color w:val="FF0000"/>
          <w:sz w:val="24"/>
          <w:szCs w:val="24"/>
        </w:rPr>
      </w:pPr>
      <w:r w:rsidRPr="00BB0BE8">
        <w:rPr>
          <w:color w:val="FF0000"/>
          <w:sz w:val="24"/>
          <w:szCs w:val="24"/>
        </w:rPr>
        <w:t>Jar 4: Yellow Salinity (freshwater)</w:t>
      </w:r>
    </w:p>
    <w:p w:rsidR="00E03B5A" w:rsidRPr="00BB0BE8" w:rsidRDefault="00E03B5A" w:rsidP="00E03B5A">
      <w:pPr>
        <w:pStyle w:val="ListParagraph"/>
        <w:spacing w:after="0"/>
        <w:ind w:left="1080"/>
        <w:rPr>
          <w:sz w:val="24"/>
          <w:szCs w:val="24"/>
        </w:rPr>
      </w:pPr>
    </w:p>
    <w:tbl>
      <w:tblPr>
        <w:tblW w:w="10156" w:type="dxa"/>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9"/>
        <w:gridCol w:w="2199"/>
        <w:gridCol w:w="2363"/>
        <w:gridCol w:w="2362"/>
        <w:gridCol w:w="2363"/>
      </w:tblGrid>
      <w:tr w:rsidR="003D1534" w:rsidRPr="00BB0BE8" w:rsidTr="00D73BDB">
        <w:trPr>
          <w:trHeight w:val="744"/>
        </w:trPr>
        <w:tc>
          <w:tcPr>
            <w:tcW w:w="869" w:type="dxa"/>
            <w:shd w:val="clear" w:color="auto" w:fill="auto"/>
          </w:tcPr>
          <w:p w:rsidR="003D1534" w:rsidRPr="00BB0BE8" w:rsidRDefault="003D1534" w:rsidP="00D73BDB">
            <w:pPr>
              <w:pStyle w:val="ListParagraph"/>
              <w:ind w:left="0"/>
              <w:rPr>
                <w:sz w:val="24"/>
                <w:szCs w:val="24"/>
              </w:rPr>
            </w:pPr>
            <w:r>
              <w:rPr>
                <w:sz w:val="24"/>
                <w:szCs w:val="24"/>
              </w:rPr>
              <w:t>Time (min)</w:t>
            </w:r>
          </w:p>
        </w:tc>
        <w:tc>
          <w:tcPr>
            <w:tcW w:w="2199" w:type="dxa"/>
          </w:tcPr>
          <w:p w:rsidR="003D1534" w:rsidRPr="00BB0BE8" w:rsidRDefault="003D1534" w:rsidP="00D73BDB">
            <w:pPr>
              <w:pStyle w:val="ListParagraph"/>
              <w:ind w:left="0"/>
              <w:rPr>
                <w:sz w:val="24"/>
                <w:szCs w:val="24"/>
              </w:rPr>
            </w:pPr>
            <w:r w:rsidRPr="00BB0BE8">
              <w:rPr>
                <w:sz w:val="24"/>
                <w:szCs w:val="24"/>
              </w:rPr>
              <w:t>Red Top/Blue Bottom</w:t>
            </w:r>
          </w:p>
        </w:tc>
        <w:tc>
          <w:tcPr>
            <w:tcW w:w="2363" w:type="dxa"/>
          </w:tcPr>
          <w:p w:rsidR="003D1534" w:rsidRPr="00BB0BE8" w:rsidRDefault="003D1534" w:rsidP="00D73BDB">
            <w:pPr>
              <w:pStyle w:val="ListParagraph"/>
              <w:ind w:left="0"/>
              <w:rPr>
                <w:sz w:val="24"/>
                <w:szCs w:val="24"/>
              </w:rPr>
            </w:pPr>
            <w:r w:rsidRPr="00BB0BE8">
              <w:rPr>
                <w:sz w:val="24"/>
                <w:szCs w:val="24"/>
              </w:rPr>
              <w:t>Blue Top/Red Bottom</w:t>
            </w:r>
          </w:p>
        </w:tc>
        <w:tc>
          <w:tcPr>
            <w:tcW w:w="2362" w:type="dxa"/>
          </w:tcPr>
          <w:p w:rsidR="003D1534" w:rsidRPr="00BB0BE8" w:rsidRDefault="003D1534" w:rsidP="00D73BDB">
            <w:pPr>
              <w:pStyle w:val="ListParagraph"/>
              <w:ind w:left="0"/>
              <w:rPr>
                <w:sz w:val="24"/>
                <w:szCs w:val="24"/>
              </w:rPr>
            </w:pPr>
            <w:r w:rsidRPr="00BB0BE8">
              <w:rPr>
                <w:sz w:val="24"/>
                <w:szCs w:val="24"/>
              </w:rPr>
              <w:t>Green Top/Yellow Bottom</w:t>
            </w:r>
          </w:p>
        </w:tc>
        <w:tc>
          <w:tcPr>
            <w:tcW w:w="2363" w:type="dxa"/>
          </w:tcPr>
          <w:p w:rsidR="003D1534" w:rsidRPr="00BB0BE8" w:rsidRDefault="003D1534" w:rsidP="00D73BDB">
            <w:pPr>
              <w:pStyle w:val="ListParagraph"/>
              <w:ind w:left="0"/>
              <w:rPr>
                <w:sz w:val="24"/>
                <w:szCs w:val="24"/>
              </w:rPr>
            </w:pPr>
            <w:r w:rsidRPr="00BB0BE8">
              <w:rPr>
                <w:sz w:val="24"/>
                <w:szCs w:val="24"/>
              </w:rPr>
              <w:t>Yellow Top/Green Bottom</w:t>
            </w:r>
          </w:p>
        </w:tc>
      </w:tr>
      <w:tr w:rsidR="003D1534" w:rsidRPr="00BB0BE8" w:rsidTr="00D73BDB">
        <w:trPr>
          <w:trHeight w:val="1180"/>
        </w:trPr>
        <w:tc>
          <w:tcPr>
            <w:tcW w:w="869" w:type="dxa"/>
            <w:shd w:val="clear" w:color="auto" w:fill="auto"/>
          </w:tcPr>
          <w:p w:rsidR="003D1534" w:rsidRPr="00C326E8" w:rsidRDefault="003D1534" w:rsidP="00D73BDB">
            <w:pPr>
              <w:pStyle w:val="ListParagraph"/>
              <w:ind w:left="0"/>
              <w:rPr>
                <w:sz w:val="24"/>
                <w:szCs w:val="24"/>
              </w:rPr>
            </w:pPr>
            <w:r>
              <w:rPr>
                <w:sz w:val="24"/>
                <w:szCs w:val="24"/>
              </w:rPr>
              <w:t>0-2</w:t>
            </w:r>
          </w:p>
        </w:tc>
        <w:tc>
          <w:tcPr>
            <w:tcW w:w="2199" w:type="dxa"/>
          </w:tcPr>
          <w:p w:rsidR="003D1534" w:rsidRPr="003D1534" w:rsidRDefault="003D1534" w:rsidP="00D73BDB">
            <w:pPr>
              <w:pStyle w:val="ListParagraph"/>
              <w:ind w:left="0"/>
              <w:rPr>
                <w:color w:val="FF0000"/>
                <w:sz w:val="24"/>
                <w:szCs w:val="24"/>
              </w:rPr>
            </w:pPr>
          </w:p>
        </w:tc>
        <w:tc>
          <w:tcPr>
            <w:tcW w:w="2363" w:type="dxa"/>
          </w:tcPr>
          <w:p w:rsidR="003D1534" w:rsidRPr="00BB0BE8" w:rsidRDefault="003D1534" w:rsidP="00D73BDB">
            <w:pPr>
              <w:pStyle w:val="ListParagraph"/>
              <w:ind w:left="0"/>
              <w:rPr>
                <w:color w:val="FF0000"/>
                <w:sz w:val="24"/>
                <w:szCs w:val="24"/>
              </w:rPr>
            </w:pPr>
          </w:p>
        </w:tc>
        <w:tc>
          <w:tcPr>
            <w:tcW w:w="2362" w:type="dxa"/>
          </w:tcPr>
          <w:p w:rsidR="003D1534" w:rsidRPr="00BB0BE8" w:rsidRDefault="003D1534" w:rsidP="00D73BDB">
            <w:pPr>
              <w:pStyle w:val="ListParagraph"/>
              <w:ind w:left="0"/>
              <w:rPr>
                <w:color w:val="FF0000"/>
                <w:sz w:val="24"/>
                <w:szCs w:val="24"/>
              </w:rPr>
            </w:pPr>
          </w:p>
        </w:tc>
        <w:tc>
          <w:tcPr>
            <w:tcW w:w="2363" w:type="dxa"/>
          </w:tcPr>
          <w:p w:rsidR="003D1534" w:rsidRPr="00BB0BE8" w:rsidRDefault="003D1534" w:rsidP="00D73BDB">
            <w:pPr>
              <w:pStyle w:val="ListParagraph"/>
              <w:ind w:left="0"/>
              <w:rPr>
                <w:color w:val="FF0000"/>
                <w:sz w:val="24"/>
                <w:szCs w:val="24"/>
              </w:rPr>
            </w:pPr>
          </w:p>
        </w:tc>
      </w:tr>
      <w:tr w:rsidR="003D1534" w:rsidRPr="00BB0BE8" w:rsidTr="00D73BDB">
        <w:trPr>
          <w:trHeight w:val="1312"/>
        </w:trPr>
        <w:tc>
          <w:tcPr>
            <w:tcW w:w="869" w:type="dxa"/>
            <w:shd w:val="clear" w:color="auto" w:fill="auto"/>
          </w:tcPr>
          <w:p w:rsidR="003D1534" w:rsidRPr="00C326E8" w:rsidRDefault="003D1534" w:rsidP="00D73BDB">
            <w:pPr>
              <w:pStyle w:val="ListParagraph"/>
              <w:ind w:left="0"/>
              <w:rPr>
                <w:sz w:val="24"/>
                <w:szCs w:val="24"/>
              </w:rPr>
            </w:pPr>
            <w:r w:rsidRPr="00C326E8">
              <w:rPr>
                <w:sz w:val="24"/>
                <w:szCs w:val="24"/>
              </w:rPr>
              <w:t>2-4</w:t>
            </w:r>
          </w:p>
        </w:tc>
        <w:tc>
          <w:tcPr>
            <w:tcW w:w="2199" w:type="dxa"/>
          </w:tcPr>
          <w:p w:rsidR="003D1534" w:rsidRPr="00BB0BE8" w:rsidRDefault="003D1534" w:rsidP="00D73BDB">
            <w:pPr>
              <w:pStyle w:val="ListParagraph"/>
              <w:ind w:left="0"/>
              <w:rPr>
                <w:color w:val="FF0000"/>
                <w:sz w:val="24"/>
                <w:szCs w:val="24"/>
              </w:rPr>
            </w:pPr>
          </w:p>
        </w:tc>
        <w:tc>
          <w:tcPr>
            <w:tcW w:w="2363" w:type="dxa"/>
          </w:tcPr>
          <w:p w:rsidR="003D1534" w:rsidRPr="00BB0BE8" w:rsidRDefault="003D1534" w:rsidP="00D73BDB">
            <w:pPr>
              <w:pStyle w:val="ListParagraph"/>
              <w:ind w:left="0"/>
              <w:rPr>
                <w:color w:val="FF0000"/>
                <w:sz w:val="24"/>
                <w:szCs w:val="24"/>
              </w:rPr>
            </w:pPr>
          </w:p>
        </w:tc>
        <w:tc>
          <w:tcPr>
            <w:tcW w:w="2362" w:type="dxa"/>
          </w:tcPr>
          <w:p w:rsidR="003D1534" w:rsidRPr="00BB0BE8" w:rsidRDefault="003D1534" w:rsidP="00D73BDB">
            <w:pPr>
              <w:pStyle w:val="ListParagraph"/>
              <w:ind w:left="0"/>
              <w:rPr>
                <w:color w:val="FF0000"/>
                <w:sz w:val="24"/>
                <w:szCs w:val="24"/>
              </w:rPr>
            </w:pPr>
          </w:p>
        </w:tc>
        <w:tc>
          <w:tcPr>
            <w:tcW w:w="2363" w:type="dxa"/>
          </w:tcPr>
          <w:p w:rsidR="003D1534" w:rsidRPr="00BB0BE8" w:rsidRDefault="003D1534" w:rsidP="00D73BDB">
            <w:pPr>
              <w:pStyle w:val="ListParagraph"/>
              <w:ind w:left="0"/>
              <w:rPr>
                <w:color w:val="FF0000"/>
                <w:sz w:val="24"/>
                <w:szCs w:val="24"/>
              </w:rPr>
            </w:pPr>
          </w:p>
        </w:tc>
      </w:tr>
      <w:tr w:rsidR="003D1534" w:rsidRPr="00BB0BE8" w:rsidTr="00D73BDB">
        <w:trPr>
          <w:trHeight w:val="1288"/>
        </w:trPr>
        <w:tc>
          <w:tcPr>
            <w:tcW w:w="869" w:type="dxa"/>
            <w:shd w:val="clear" w:color="auto" w:fill="auto"/>
          </w:tcPr>
          <w:p w:rsidR="003D1534" w:rsidRPr="00C326E8" w:rsidRDefault="003D1534" w:rsidP="00D73BDB">
            <w:pPr>
              <w:pStyle w:val="ListParagraph"/>
              <w:ind w:left="0"/>
              <w:rPr>
                <w:sz w:val="24"/>
                <w:szCs w:val="24"/>
              </w:rPr>
            </w:pPr>
            <w:r w:rsidRPr="00C326E8">
              <w:rPr>
                <w:sz w:val="24"/>
                <w:szCs w:val="24"/>
              </w:rPr>
              <w:t>4-6</w:t>
            </w:r>
          </w:p>
        </w:tc>
        <w:tc>
          <w:tcPr>
            <w:tcW w:w="2199" w:type="dxa"/>
          </w:tcPr>
          <w:p w:rsidR="003D1534" w:rsidRPr="003D1534" w:rsidRDefault="003D1534" w:rsidP="003D1534">
            <w:pPr>
              <w:pStyle w:val="ListParagraph"/>
              <w:ind w:left="0"/>
              <w:rPr>
                <w:color w:val="FF0000"/>
                <w:sz w:val="24"/>
                <w:szCs w:val="24"/>
              </w:rPr>
            </w:pPr>
            <w:r>
              <w:rPr>
                <w:color w:val="FF0000"/>
                <w:sz w:val="24"/>
                <w:szCs w:val="24"/>
              </w:rPr>
              <w:t>Colors do not mix</w:t>
            </w:r>
          </w:p>
        </w:tc>
        <w:tc>
          <w:tcPr>
            <w:tcW w:w="2363" w:type="dxa"/>
          </w:tcPr>
          <w:p w:rsidR="003D1534" w:rsidRPr="00BB0BE8" w:rsidRDefault="003D1534" w:rsidP="00D73BDB">
            <w:pPr>
              <w:pStyle w:val="ListParagraph"/>
              <w:ind w:left="0"/>
              <w:rPr>
                <w:color w:val="FF0000"/>
                <w:sz w:val="24"/>
                <w:szCs w:val="24"/>
              </w:rPr>
            </w:pPr>
            <w:r>
              <w:rPr>
                <w:color w:val="FF0000"/>
                <w:sz w:val="24"/>
                <w:szCs w:val="24"/>
              </w:rPr>
              <w:t>Colors blend</w:t>
            </w:r>
          </w:p>
        </w:tc>
        <w:tc>
          <w:tcPr>
            <w:tcW w:w="2362" w:type="dxa"/>
          </w:tcPr>
          <w:p w:rsidR="003D1534" w:rsidRPr="00BB0BE8" w:rsidRDefault="003D1534" w:rsidP="00D73BDB">
            <w:pPr>
              <w:pStyle w:val="ListParagraph"/>
              <w:ind w:left="0"/>
              <w:rPr>
                <w:color w:val="FF0000"/>
                <w:sz w:val="24"/>
                <w:szCs w:val="24"/>
              </w:rPr>
            </w:pPr>
            <w:r>
              <w:rPr>
                <w:color w:val="FF0000"/>
                <w:sz w:val="24"/>
                <w:szCs w:val="24"/>
              </w:rPr>
              <w:t>Colors blend</w:t>
            </w:r>
          </w:p>
        </w:tc>
        <w:tc>
          <w:tcPr>
            <w:tcW w:w="2363" w:type="dxa"/>
          </w:tcPr>
          <w:p w:rsidR="003D1534" w:rsidRPr="00BB0BE8" w:rsidRDefault="003D1534" w:rsidP="00D73BDB">
            <w:pPr>
              <w:pStyle w:val="ListParagraph"/>
              <w:ind w:left="0"/>
              <w:rPr>
                <w:color w:val="FF0000"/>
                <w:sz w:val="24"/>
                <w:szCs w:val="24"/>
              </w:rPr>
            </w:pPr>
            <w:r>
              <w:rPr>
                <w:color w:val="FF0000"/>
                <w:sz w:val="24"/>
                <w:szCs w:val="24"/>
              </w:rPr>
              <w:t>Colors do not mix</w:t>
            </w:r>
          </w:p>
        </w:tc>
      </w:tr>
    </w:tbl>
    <w:p w:rsidR="003D1534" w:rsidRPr="00BB0BE8" w:rsidRDefault="003D1534" w:rsidP="003D1534">
      <w:pPr>
        <w:rPr>
          <w:sz w:val="24"/>
          <w:szCs w:val="24"/>
        </w:rPr>
      </w:pPr>
    </w:p>
    <w:p w:rsidR="003D1534" w:rsidRDefault="003D1534" w:rsidP="003D1534">
      <w:pPr>
        <w:rPr>
          <w:sz w:val="24"/>
          <w:szCs w:val="24"/>
        </w:rPr>
      </w:pPr>
      <w:r>
        <w:rPr>
          <w:sz w:val="24"/>
          <w:szCs w:val="24"/>
        </w:rPr>
        <w:t>Answer the following questions:</w:t>
      </w:r>
    </w:p>
    <w:p w:rsidR="003D1534" w:rsidRPr="003D1534" w:rsidRDefault="003D1534" w:rsidP="003D1534">
      <w:pPr>
        <w:pStyle w:val="ListParagraph"/>
        <w:numPr>
          <w:ilvl w:val="0"/>
          <w:numId w:val="4"/>
        </w:numPr>
        <w:rPr>
          <w:sz w:val="24"/>
          <w:szCs w:val="24"/>
        </w:rPr>
      </w:pPr>
      <w:r w:rsidRPr="003D1534">
        <w:rPr>
          <w:sz w:val="24"/>
          <w:szCs w:val="24"/>
        </w:rPr>
        <w:t xml:space="preserve">What is density? </w:t>
      </w:r>
    </w:p>
    <w:p w:rsidR="003D1534" w:rsidRPr="003D1534" w:rsidRDefault="003D1534" w:rsidP="003D1534">
      <w:pPr>
        <w:ind w:left="360"/>
        <w:rPr>
          <w:color w:val="FF0000"/>
          <w:sz w:val="24"/>
          <w:szCs w:val="24"/>
        </w:rPr>
      </w:pPr>
      <w:r>
        <w:rPr>
          <w:rFonts w:ascii="Calibri" w:hAnsi="Calibri"/>
          <w:color w:val="FF0000"/>
        </w:rPr>
        <w:t>Density is the</w:t>
      </w:r>
      <w:r w:rsidRPr="003D1534">
        <w:rPr>
          <w:rFonts w:ascii="Calibri" w:hAnsi="Calibri"/>
          <w:color w:val="FF0000"/>
        </w:rPr>
        <w:t xml:space="preserve"> measurement of compactness. For solids, this is usually measured as mass per unit volume. For substances dissolved in water, this is usually measured as parts per thousand or million.</w:t>
      </w:r>
    </w:p>
    <w:p w:rsidR="003D1534" w:rsidRDefault="003D1534" w:rsidP="003D1534">
      <w:pPr>
        <w:rPr>
          <w:sz w:val="24"/>
          <w:szCs w:val="24"/>
        </w:rPr>
      </w:pPr>
    </w:p>
    <w:p w:rsidR="003D1534" w:rsidRPr="003D1534" w:rsidRDefault="003D1534" w:rsidP="003D1534">
      <w:pPr>
        <w:pStyle w:val="ListParagraph"/>
        <w:numPr>
          <w:ilvl w:val="0"/>
          <w:numId w:val="1"/>
        </w:numPr>
        <w:rPr>
          <w:sz w:val="24"/>
          <w:szCs w:val="24"/>
        </w:rPr>
      </w:pPr>
      <w:r w:rsidRPr="003D1534">
        <w:rPr>
          <w:sz w:val="24"/>
          <w:szCs w:val="24"/>
        </w:rPr>
        <w:t xml:space="preserve">In water, high density objectives are more likely to </w:t>
      </w:r>
      <w:r w:rsidRPr="003D1534">
        <w:rPr>
          <w:color w:val="FF0000"/>
          <w:sz w:val="24"/>
          <w:szCs w:val="24"/>
        </w:rPr>
        <w:t>sink</w:t>
      </w:r>
      <w:r w:rsidRPr="003D1534">
        <w:rPr>
          <w:sz w:val="24"/>
          <w:szCs w:val="24"/>
        </w:rPr>
        <w:t>/float and low density are more likely to sink/</w:t>
      </w:r>
      <w:r w:rsidRPr="003D1534">
        <w:rPr>
          <w:color w:val="FF0000"/>
          <w:sz w:val="24"/>
          <w:szCs w:val="24"/>
        </w:rPr>
        <w:t>float</w:t>
      </w:r>
      <w:r w:rsidRPr="003D1534">
        <w:rPr>
          <w:sz w:val="24"/>
          <w:szCs w:val="24"/>
        </w:rPr>
        <w:t xml:space="preserve">. </w:t>
      </w:r>
    </w:p>
    <w:p w:rsidR="00E03B5A" w:rsidRPr="00BB0BE8" w:rsidRDefault="00E03B5A" w:rsidP="00E03B5A">
      <w:pPr>
        <w:rPr>
          <w:sz w:val="24"/>
          <w:szCs w:val="24"/>
        </w:rPr>
      </w:pPr>
    </w:p>
    <w:p w:rsidR="00E03B5A" w:rsidRPr="00BB0BE8" w:rsidRDefault="00E03B5A" w:rsidP="00E03B5A">
      <w:pPr>
        <w:pStyle w:val="ListParagraph"/>
        <w:numPr>
          <w:ilvl w:val="0"/>
          <w:numId w:val="1"/>
        </w:numPr>
        <w:rPr>
          <w:sz w:val="24"/>
          <w:szCs w:val="24"/>
        </w:rPr>
      </w:pPr>
      <w:r w:rsidRPr="00BB0BE8">
        <w:rPr>
          <w:sz w:val="24"/>
          <w:szCs w:val="24"/>
        </w:rPr>
        <w:t>Based upon your observations, the cool water is (</w:t>
      </w:r>
      <w:r w:rsidRPr="00BB0BE8">
        <w:rPr>
          <w:color w:val="FF0000"/>
          <w:sz w:val="24"/>
          <w:szCs w:val="24"/>
        </w:rPr>
        <w:t>more</w:t>
      </w:r>
      <w:r w:rsidRPr="00BB0BE8">
        <w:rPr>
          <w:sz w:val="24"/>
          <w:szCs w:val="24"/>
        </w:rPr>
        <w:t xml:space="preserve">/less) dense than the warm water. </w:t>
      </w:r>
    </w:p>
    <w:p w:rsidR="00E03B5A" w:rsidRPr="00BB0BE8" w:rsidRDefault="00E03B5A" w:rsidP="00E03B5A">
      <w:pPr>
        <w:pStyle w:val="ListParagraph"/>
        <w:ind w:left="1080"/>
        <w:rPr>
          <w:sz w:val="24"/>
          <w:szCs w:val="24"/>
        </w:rPr>
      </w:pPr>
    </w:p>
    <w:p w:rsidR="00E03B5A" w:rsidRPr="00BB0BE8" w:rsidRDefault="00E03B5A" w:rsidP="00E03B5A">
      <w:pPr>
        <w:pStyle w:val="ListParagraph"/>
        <w:ind w:left="1080"/>
        <w:rPr>
          <w:sz w:val="24"/>
          <w:szCs w:val="24"/>
        </w:rPr>
      </w:pPr>
      <w:r w:rsidRPr="00BB0BE8">
        <w:rPr>
          <w:sz w:val="24"/>
          <w:szCs w:val="24"/>
        </w:rPr>
        <w:t>Why do you think this is?</w:t>
      </w:r>
    </w:p>
    <w:p w:rsidR="00E03B5A" w:rsidRPr="00BB0BE8" w:rsidRDefault="00E03B5A" w:rsidP="00E03B5A">
      <w:pPr>
        <w:pStyle w:val="ListParagraph"/>
        <w:ind w:left="1080"/>
        <w:rPr>
          <w:color w:val="FF0000"/>
          <w:sz w:val="24"/>
          <w:szCs w:val="24"/>
        </w:rPr>
      </w:pPr>
      <w:r w:rsidRPr="00BB0BE8">
        <w:rPr>
          <w:color w:val="FF0000"/>
          <w:sz w:val="24"/>
          <w:szCs w:val="24"/>
        </w:rPr>
        <w:lastRenderedPageBreak/>
        <w:t>When you heat up water, the water molecules start moving around faster and faster. They bounce off each other and move farther apart. Because there's more space between the molecules, a volume of hot water has fewer molecules in it and weighs a little bit less tha</w:t>
      </w:r>
      <w:r>
        <w:rPr>
          <w:color w:val="FF0000"/>
          <w:sz w:val="24"/>
          <w:szCs w:val="24"/>
        </w:rPr>
        <w:t>n the same volume of cold water.</w:t>
      </w:r>
    </w:p>
    <w:p w:rsidR="00E03B5A" w:rsidRPr="00BB0BE8" w:rsidRDefault="00E03B5A" w:rsidP="00E03B5A">
      <w:pPr>
        <w:pStyle w:val="ListParagraph"/>
        <w:ind w:left="1080"/>
        <w:rPr>
          <w:sz w:val="24"/>
          <w:szCs w:val="24"/>
        </w:rPr>
      </w:pPr>
    </w:p>
    <w:p w:rsidR="00E03B5A" w:rsidRPr="00BB0BE8" w:rsidRDefault="00E03B5A" w:rsidP="00E03B5A">
      <w:pPr>
        <w:pStyle w:val="ListParagraph"/>
        <w:numPr>
          <w:ilvl w:val="0"/>
          <w:numId w:val="1"/>
        </w:numPr>
        <w:rPr>
          <w:sz w:val="24"/>
          <w:szCs w:val="24"/>
        </w:rPr>
      </w:pPr>
      <w:r w:rsidRPr="00BB0BE8">
        <w:rPr>
          <w:sz w:val="24"/>
          <w:szCs w:val="24"/>
        </w:rPr>
        <w:t>Based upon your observation, the freshwater is (more/</w:t>
      </w:r>
      <w:r w:rsidRPr="00BB0BE8">
        <w:rPr>
          <w:color w:val="FF0000"/>
          <w:sz w:val="24"/>
          <w:szCs w:val="24"/>
        </w:rPr>
        <w:t xml:space="preserve">less) </w:t>
      </w:r>
      <w:r w:rsidRPr="00BB0BE8">
        <w:rPr>
          <w:sz w:val="24"/>
          <w:szCs w:val="24"/>
        </w:rPr>
        <w:t xml:space="preserve">dense than the salt water. </w:t>
      </w:r>
    </w:p>
    <w:p w:rsidR="00E03B5A" w:rsidRPr="00BB0BE8" w:rsidRDefault="00E03B5A" w:rsidP="00E03B5A">
      <w:pPr>
        <w:ind w:left="1080"/>
        <w:rPr>
          <w:sz w:val="24"/>
          <w:szCs w:val="24"/>
        </w:rPr>
      </w:pPr>
      <w:r w:rsidRPr="00BB0BE8">
        <w:rPr>
          <w:sz w:val="24"/>
          <w:szCs w:val="24"/>
        </w:rPr>
        <w:t>Why do you think this is?</w:t>
      </w:r>
    </w:p>
    <w:p w:rsidR="00E03B5A" w:rsidRPr="00BB0BE8" w:rsidRDefault="00E03B5A" w:rsidP="00E03B5A">
      <w:pPr>
        <w:autoSpaceDE w:val="0"/>
        <w:autoSpaceDN w:val="0"/>
        <w:adjustRightInd w:val="0"/>
        <w:spacing w:after="0" w:line="240" w:lineRule="auto"/>
        <w:ind w:left="1080"/>
        <w:rPr>
          <w:rFonts w:cs="Times New Roman"/>
          <w:color w:val="FF0000"/>
          <w:sz w:val="24"/>
          <w:szCs w:val="24"/>
        </w:rPr>
      </w:pPr>
      <w:r w:rsidRPr="00BB0BE8">
        <w:rPr>
          <w:rFonts w:cs="Times New Roman"/>
          <w:bCs/>
          <w:color w:val="FF0000"/>
          <w:sz w:val="24"/>
          <w:szCs w:val="24"/>
        </w:rPr>
        <w:t>S</w:t>
      </w:r>
      <w:r w:rsidRPr="00BB0BE8">
        <w:rPr>
          <w:rFonts w:cs="Times New Roman"/>
          <w:color w:val="FF0000"/>
          <w:sz w:val="24"/>
          <w:szCs w:val="24"/>
        </w:rPr>
        <w:t xml:space="preserve">eawater has a higher density than fresh water. Sea water contains many dissolved substances and these add mass to the water within which they are dissolved, thereby producing a greater mass per unit volume, or a density, higher than that of pure water. </w:t>
      </w:r>
    </w:p>
    <w:p w:rsidR="00E03B5A" w:rsidRPr="00BB0BE8" w:rsidRDefault="00E03B5A" w:rsidP="00E03B5A">
      <w:pPr>
        <w:rPr>
          <w:sz w:val="24"/>
          <w:szCs w:val="24"/>
        </w:rPr>
      </w:pPr>
    </w:p>
    <w:p w:rsidR="00E03B5A" w:rsidRDefault="00E03B5A" w:rsidP="00E03B5A">
      <w:pPr>
        <w:pStyle w:val="ListParagraph"/>
        <w:numPr>
          <w:ilvl w:val="0"/>
          <w:numId w:val="1"/>
        </w:numPr>
        <w:rPr>
          <w:sz w:val="24"/>
          <w:szCs w:val="24"/>
        </w:rPr>
      </w:pPr>
      <w:r w:rsidRPr="00BB0BE8">
        <w:rPr>
          <w:sz w:val="24"/>
          <w:szCs w:val="24"/>
        </w:rPr>
        <w:t>Based upon the diagram below and what you know about density, label where you would find warm water (red), cool water (blue), freshwater (yellow), and saltwater (green)</w:t>
      </w:r>
    </w:p>
    <w:p w:rsidR="00E03B5A" w:rsidRDefault="00E03B5A" w:rsidP="00E03B5A">
      <w:pPr>
        <w:pStyle w:val="ListParagraph"/>
        <w:ind w:left="360"/>
        <w:rPr>
          <w:sz w:val="24"/>
          <w:szCs w:val="24"/>
        </w:rPr>
      </w:pPr>
    </w:p>
    <w:p w:rsidR="00E03B5A" w:rsidRPr="00BB0BE8" w:rsidRDefault="00E03B5A" w:rsidP="00E03B5A">
      <w:pPr>
        <w:pStyle w:val="ListParagraph"/>
        <w:ind w:left="360"/>
        <w:rPr>
          <w:color w:val="FF0000"/>
          <w:sz w:val="24"/>
          <w:szCs w:val="24"/>
        </w:rPr>
      </w:pPr>
      <w:r>
        <w:rPr>
          <w:color w:val="FF0000"/>
          <w:sz w:val="24"/>
          <w:szCs w:val="24"/>
        </w:rPr>
        <w:t>Warm, fresh- top; cool, salty- bottom</w:t>
      </w:r>
      <w:r w:rsidR="00F914FB" w:rsidRPr="00F914FB">
        <w:rPr>
          <w:noProof/>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7" type="#_x0000_t185" style="position:absolute;left:0;text-align:left;margin-left:118.5pt;margin-top:16.25pt;width:293.25pt;height:42.75pt;z-index:251657216;mso-position-horizontal-relative:text;mso-position-vertical-relative:text"/>
        </w:pict>
      </w:r>
    </w:p>
    <w:p w:rsidR="00E03B5A" w:rsidRPr="00BB0BE8" w:rsidRDefault="00F914FB" w:rsidP="00E03B5A">
      <w:pPr>
        <w:pStyle w:val="ListParagraph"/>
        <w:ind w:left="1080"/>
        <w:jc w:val="center"/>
        <w:rPr>
          <w:sz w:val="24"/>
          <w:szCs w:val="24"/>
        </w:rPr>
      </w:pPr>
      <w:r>
        <w:rPr>
          <w:noProof/>
          <w:sz w:val="24"/>
          <w:szCs w:val="24"/>
        </w:rPr>
        <w:pict>
          <v:shape id="_x0000_s1026" type="#_x0000_t185" style="position:absolute;left:0;text-align:left;margin-left:114pt;margin-top:87.15pt;width:293.25pt;height:90pt;z-index:251658240"/>
        </w:pict>
      </w:r>
      <w:r w:rsidR="00E03B5A" w:rsidRPr="00BB0BE8">
        <w:rPr>
          <w:noProof/>
          <w:sz w:val="24"/>
          <w:szCs w:val="24"/>
        </w:rPr>
        <w:drawing>
          <wp:inline distT="0" distB="0" distL="0" distR="0">
            <wp:extent cx="2895600" cy="216890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stretch>
                      <a:fillRect/>
                    </a:stretch>
                  </pic:blipFill>
                  <pic:spPr>
                    <a:xfrm>
                      <a:off x="0" y="0"/>
                      <a:ext cx="2895600" cy="2168905"/>
                    </a:xfrm>
                    <a:prstGeom prst="rect">
                      <a:avLst/>
                    </a:prstGeom>
                  </pic:spPr>
                </pic:pic>
              </a:graphicData>
            </a:graphic>
          </wp:inline>
        </w:drawing>
      </w:r>
    </w:p>
    <w:p w:rsidR="00E03B5A" w:rsidRPr="00BB0BE8" w:rsidRDefault="00E03B5A" w:rsidP="00E03B5A">
      <w:pPr>
        <w:rPr>
          <w:sz w:val="24"/>
          <w:szCs w:val="24"/>
        </w:rPr>
      </w:pPr>
    </w:p>
    <w:p w:rsidR="00391A6F" w:rsidRDefault="00391A6F" w:rsidP="00391A6F">
      <w:pPr>
        <w:rPr>
          <w:rFonts w:cs="Tahoma"/>
          <w:sz w:val="24"/>
          <w:szCs w:val="24"/>
        </w:rPr>
      </w:pPr>
    </w:p>
    <w:p w:rsidR="00391A6F" w:rsidRDefault="00391A6F" w:rsidP="00391A6F">
      <w:pPr>
        <w:rPr>
          <w:rFonts w:cs="Tahoma"/>
          <w:sz w:val="24"/>
          <w:szCs w:val="24"/>
        </w:rPr>
      </w:pPr>
    </w:p>
    <w:p w:rsidR="00391A6F" w:rsidRDefault="00391A6F" w:rsidP="00391A6F">
      <w:pPr>
        <w:rPr>
          <w:rFonts w:cs="Tahoma"/>
          <w:sz w:val="24"/>
          <w:szCs w:val="24"/>
        </w:rPr>
      </w:pPr>
    </w:p>
    <w:p w:rsidR="00391A6F" w:rsidRDefault="00391A6F" w:rsidP="00391A6F">
      <w:pPr>
        <w:rPr>
          <w:rFonts w:cs="Tahoma"/>
          <w:sz w:val="24"/>
          <w:szCs w:val="24"/>
        </w:rPr>
      </w:pPr>
    </w:p>
    <w:p w:rsidR="00391A6F" w:rsidRDefault="00391A6F" w:rsidP="00391A6F">
      <w:pPr>
        <w:rPr>
          <w:rFonts w:cs="Tahoma"/>
          <w:sz w:val="24"/>
          <w:szCs w:val="24"/>
        </w:rPr>
      </w:pPr>
    </w:p>
    <w:p w:rsidR="00391A6F" w:rsidRDefault="00391A6F" w:rsidP="00391A6F">
      <w:pPr>
        <w:rPr>
          <w:sz w:val="24"/>
          <w:szCs w:val="24"/>
        </w:rPr>
      </w:pPr>
      <w:r w:rsidRPr="00BB0BE8">
        <w:rPr>
          <w:rFonts w:cs="Tahoma"/>
          <w:sz w:val="24"/>
          <w:szCs w:val="24"/>
        </w:rPr>
        <w:lastRenderedPageBreak/>
        <w:t>The North Atlantic Current Investigation Activity</w:t>
      </w:r>
      <w:r w:rsidRPr="00BB0BE8">
        <w:rPr>
          <w:rFonts w:cs="Tahoma"/>
          <w:sz w:val="24"/>
          <w:szCs w:val="24"/>
        </w:rPr>
        <w:tab/>
      </w:r>
      <w:r w:rsidRPr="00BB0BE8">
        <w:rPr>
          <w:rFonts w:cs="Tahoma"/>
          <w:sz w:val="24"/>
          <w:szCs w:val="24"/>
        </w:rPr>
        <w:tab/>
      </w:r>
      <w:r>
        <w:rPr>
          <w:rFonts w:cs="Tahoma"/>
          <w:sz w:val="24"/>
          <w:szCs w:val="24"/>
        </w:rPr>
        <w:t>Name: _______________________</w:t>
      </w:r>
    </w:p>
    <w:p w:rsidR="00391A6F" w:rsidRPr="00E306C6" w:rsidRDefault="00391A6F" w:rsidP="00391A6F">
      <w:pPr>
        <w:rPr>
          <w:sz w:val="24"/>
          <w:szCs w:val="24"/>
        </w:rPr>
      </w:pPr>
      <w:r w:rsidRPr="00E306C6">
        <w:rPr>
          <w:sz w:val="24"/>
          <w:szCs w:val="24"/>
        </w:rPr>
        <w:t xml:space="preserve">You have just discovered the mechanism that drives the </w:t>
      </w:r>
      <w:r w:rsidRPr="00E306C6">
        <w:rPr>
          <w:b/>
          <w:sz w:val="24"/>
          <w:szCs w:val="24"/>
        </w:rPr>
        <w:t>North Atlantic Current!</w:t>
      </w:r>
      <w:r w:rsidRPr="00E306C6">
        <w:rPr>
          <w:sz w:val="24"/>
          <w:szCs w:val="24"/>
        </w:rPr>
        <w:t xml:space="preserve"> </w:t>
      </w:r>
    </w:p>
    <w:p w:rsidR="00391A6F" w:rsidRPr="00E306C6" w:rsidRDefault="00391A6F" w:rsidP="00391A6F">
      <w:pPr>
        <w:spacing w:before="100" w:beforeAutospacing="1" w:after="100" w:afterAutospacing="1"/>
      </w:pPr>
      <w:r w:rsidRPr="004846D7">
        <w:rPr>
          <w:sz w:val="24"/>
          <w:szCs w:val="24"/>
        </w:rPr>
        <w:t xml:space="preserve">The North Atlantic Current is a phenomenon known as </w:t>
      </w:r>
      <w:proofErr w:type="spellStart"/>
      <w:r w:rsidRPr="004846D7">
        <w:rPr>
          <w:i/>
          <w:sz w:val="24"/>
          <w:szCs w:val="24"/>
        </w:rPr>
        <w:t>thermohaline</w:t>
      </w:r>
      <w:proofErr w:type="spellEnd"/>
      <w:r w:rsidRPr="004846D7">
        <w:rPr>
          <w:i/>
          <w:sz w:val="24"/>
          <w:szCs w:val="24"/>
        </w:rPr>
        <w:t xml:space="preserve"> circulation</w:t>
      </w:r>
      <w:r w:rsidRPr="004846D7">
        <w:rPr>
          <w:sz w:val="24"/>
          <w:szCs w:val="24"/>
        </w:rPr>
        <w:t xml:space="preserve"> or the “great conveyor belt.” In the North Atlantic, surface water </w:t>
      </w:r>
      <w:r w:rsidRPr="00E306C6">
        <w:t xml:space="preserve">surface water moving north from lower latitudes </w:t>
      </w:r>
      <w:r>
        <w:t xml:space="preserve">(near equator) </w:t>
      </w:r>
      <w:r w:rsidRPr="00E306C6">
        <w:t xml:space="preserve">becomes saltier (due to evaporation) and colder as it moves northward. This causes the density of the water to increase, and the water eventually sinks as it enters the North Atlantic. </w:t>
      </w:r>
      <w:r w:rsidRPr="004846D7">
        <w:rPr>
          <w:b/>
        </w:rPr>
        <w:t>When the water sinks, it drives a current that plays a significant role in global ocean circulation.</w:t>
      </w:r>
      <w:r w:rsidRPr="00E306C6">
        <w:t xml:space="preserve"> The sunken water (it’s colder and more dense) slowly flows along the bottom of the ocean back toward the lower latitudes </w:t>
      </w:r>
      <w:r>
        <w:t xml:space="preserve">(near equator) </w:t>
      </w:r>
      <w:r w:rsidRPr="00E306C6">
        <w:t xml:space="preserve">where it eventually rises, like a conveyor belt, to the surface and starts the journey north again. </w:t>
      </w:r>
    </w:p>
    <w:p w:rsidR="00391A6F" w:rsidRDefault="00391A6F" w:rsidP="00391A6F">
      <w:pPr>
        <w:jc w:val="center"/>
        <w:rPr>
          <w:sz w:val="24"/>
          <w:szCs w:val="24"/>
        </w:rPr>
      </w:pPr>
      <w:r>
        <w:rPr>
          <w:noProof/>
        </w:rPr>
        <w:drawing>
          <wp:inline distT="0" distB="0" distL="0" distR="0">
            <wp:extent cx="3810000" cy="2438400"/>
            <wp:effectExtent l="19050" t="0" r="0" b="0"/>
            <wp:docPr id="9" name="Picture 1" descr="http://youngbloodblog.files.wordpress.com/2009/11/q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youngbloodblog.files.wordpress.com/2009/11/q15.jpg"/>
                    <pic:cNvPicPr>
                      <a:picLocks noChangeAspect="1" noChangeArrowheads="1"/>
                    </pic:cNvPicPr>
                  </pic:nvPicPr>
                  <pic:blipFill>
                    <a:blip r:embed="rId6" cstate="print"/>
                    <a:srcRect/>
                    <a:stretch>
                      <a:fillRect/>
                    </a:stretch>
                  </pic:blipFill>
                  <pic:spPr bwMode="auto">
                    <a:xfrm>
                      <a:off x="0" y="0"/>
                      <a:ext cx="3810000" cy="2438400"/>
                    </a:xfrm>
                    <a:prstGeom prst="rect">
                      <a:avLst/>
                    </a:prstGeom>
                    <a:noFill/>
                    <a:ln w="9525">
                      <a:noFill/>
                      <a:miter lim="800000"/>
                      <a:headEnd/>
                      <a:tailEnd/>
                    </a:ln>
                  </pic:spPr>
                </pic:pic>
              </a:graphicData>
            </a:graphic>
          </wp:inline>
        </w:drawing>
      </w:r>
    </w:p>
    <w:p w:rsidR="00391A6F" w:rsidRPr="00A548C1" w:rsidRDefault="00391A6F" w:rsidP="00391A6F">
      <w:pPr>
        <w:rPr>
          <w:sz w:val="24"/>
          <w:szCs w:val="24"/>
        </w:rPr>
      </w:pPr>
    </w:p>
    <w:p w:rsidR="00391A6F" w:rsidRPr="004846D7" w:rsidRDefault="00391A6F" w:rsidP="00391A6F">
      <w:pPr>
        <w:pStyle w:val="ListParagraph"/>
        <w:numPr>
          <w:ilvl w:val="0"/>
          <w:numId w:val="3"/>
        </w:numPr>
        <w:rPr>
          <w:sz w:val="24"/>
          <w:szCs w:val="24"/>
        </w:rPr>
      </w:pPr>
      <w:r>
        <w:rPr>
          <w:sz w:val="24"/>
          <w:szCs w:val="24"/>
        </w:rPr>
        <w:t>What would disrupt this circulation? In other words, what might cause the water NOT to sink in the North Atlantic? (assuming that the temperature in the North Atlantic is constant)</w:t>
      </w:r>
    </w:p>
    <w:p w:rsidR="00391A6F" w:rsidRPr="00391A6F" w:rsidRDefault="00391A6F" w:rsidP="00391A6F">
      <w:pPr>
        <w:ind w:left="540"/>
        <w:rPr>
          <w:color w:val="FF0000"/>
          <w:sz w:val="24"/>
          <w:szCs w:val="24"/>
        </w:rPr>
      </w:pPr>
      <w:r>
        <w:rPr>
          <w:color w:val="FF0000"/>
          <w:sz w:val="24"/>
          <w:szCs w:val="24"/>
        </w:rPr>
        <w:t>The addition of freshwater</w:t>
      </w:r>
    </w:p>
    <w:p w:rsidR="00391A6F" w:rsidRDefault="00391A6F" w:rsidP="00391A6F">
      <w:pPr>
        <w:pStyle w:val="ListParagraph"/>
        <w:numPr>
          <w:ilvl w:val="0"/>
          <w:numId w:val="3"/>
        </w:numPr>
        <w:rPr>
          <w:sz w:val="24"/>
          <w:szCs w:val="24"/>
        </w:rPr>
      </w:pPr>
      <w:r w:rsidRPr="00A548C1">
        <w:rPr>
          <w:sz w:val="24"/>
          <w:szCs w:val="24"/>
        </w:rPr>
        <w:t>Where would this source come from on Earth?</w:t>
      </w:r>
    </w:p>
    <w:p w:rsidR="00391A6F" w:rsidRPr="00391A6F" w:rsidRDefault="00391A6F" w:rsidP="00391A6F">
      <w:pPr>
        <w:ind w:left="540"/>
        <w:rPr>
          <w:color w:val="FF0000"/>
          <w:sz w:val="24"/>
          <w:szCs w:val="24"/>
        </w:rPr>
      </w:pPr>
      <w:r>
        <w:rPr>
          <w:color w:val="FF0000"/>
          <w:sz w:val="24"/>
          <w:szCs w:val="24"/>
        </w:rPr>
        <w:t xml:space="preserve">Melting Glaciers (the poles) </w:t>
      </w:r>
    </w:p>
    <w:p w:rsidR="00391A6F" w:rsidRDefault="00391A6F" w:rsidP="00391A6F">
      <w:pPr>
        <w:pStyle w:val="ListParagraph"/>
        <w:numPr>
          <w:ilvl w:val="0"/>
          <w:numId w:val="3"/>
        </w:numPr>
        <w:rPr>
          <w:sz w:val="24"/>
          <w:szCs w:val="24"/>
        </w:rPr>
      </w:pPr>
      <w:r>
        <w:rPr>
          <w:sz w:val="24"/>
          <w:szCs w:val="24"/>
        </w:rPr>
        <w:t>What may have caused this source?</w:t>
      </w:r>
    </w:p>
    <w:p w:rsidR="00391A6F" w:rsidRPr="00391A6F" w:rsidRDefault="00391A6F" w:rsidP="00391A6F">
      <w:pPr>
        <w:ind w:firstLine="540"/>
        <w:rPr>
          <w:color w:val="FF0000"/>
          <w:sz w:val="24"/>
          <w:szCs w:val="24"/>
        </w:rPr>
      </w:pPr>
      <w:r w:rsidRPr="00391A6F">
        <w:rPr>
          <w:color w:val="FF0000"/>
          <w:sz w:val="24"/>
          <w:szCs w:val="24"/>
        </w:rPr>
        <w:t xml:space="preserve">Global warming causes glacial melting! </w:t>
      </w:r>
    </w:p>
    <w:p w:rsidR="00391A6F" w:rsidRDefault="00391A6F" w:rsidP="00391A6F">
      <w:pPr>
        <w:spacing w:after="0" w:line="240" w:lineRule="auto"/>
        <w:rPr>
          <w:sz w:val="24"/>
          <w:szCs w:val="24"/>
        </w:rPr>
      </w:pPr>
      <w:proofErr w:type="gramStart"/>
      <w:r>
        <w:rPr>
          <w:sz w:val="24"/>
          <w:szCs w:val="24"/>
        </w:rPr>
        <w:lastRenderedPageBreak/>
        <w:t>LETS</w:t>
      </w:r>
      <w:proofErr w:type="gramEnd"/>
      <w:r>
        <w:rPr>
          <w:sz w:val="24"/>
          <w:szCs w:val="24"/>
        </w:rPr>
        <w:t xml:space="preserve"> PUT IT ALL TOGETHER! Remember the terms described in the clip from </w:t>
      </w:r>
      <w:r>
        <w:rPr>
          <w:i/>
          <w:sz w:val="24"/>
          <w:szCs w:val="24"/>
        </w:rPr>
        <w:t xml:space="preserve">The Day After </w:t>
      </w:r>
      <w:r w:rsidRPr="00712F67">
        <w:rPr>
          <w:i/>
          <w:sz w:val="24"/>
          <w:szCs w:val="24"/>
        </w:rPr>
        <w:t>Tomorrow</w:t>
      </w:r>
      <w:r>
        <w:rPr>
          <w:sz w:val="24"/>
          <w:szCs w:val="24"/>
        </w:rPr>
        <w:t>? Based you’re your newly discovered knowledge, number the following terms in a logical, cause and effect order: (Hint: 1 is pollution of fossil fuel)</w:t>
      </w:r>
      <w:r w:rsidRPr="004846D7">
        <w:rPr>
          <w:sz w:val="24"/>
          <w:szCs w:val="24"/>
        </w:rPr>
        <w:t xml:space="preserve"> </w:t>
      </w:r>
    </w:p>
    <w:p w:rsidR="00391A6F" w:rsidRDefault="00391A6F" w:rsidP="00391A6F">
      <w:pPr>
        <w:spacing w:after="0" w:line="240" w:lineRule="auto"/>
        <w:rPr>
          <w:sz w:val="24"/>
          <w:szCs w:val="24"/>
        </w:rPr>
      </w:pPr>
    </w:p>
    <w:p w:rsidR="00391A6F" w:rsidRPr="004846D7" w:rsidRDefault="00391A6F" w:rsidP="00391A6F">
      <w:pPr>
        <w:pStyle w:val="ListParagraph"/>
        <w:numPr>
          <w:ilvl w:val="0"/>
          <w:numId w:val="2"/>
        </w:numPr>
        <w:spacing w:after="0" w:line="240" w:lineRule="auto"/>
        <w:rPr>
          <w:sz w:val="24"/>
          <w:szCs w:val="24"/>
        </w:rPr>
      </w:pPr>
      <w:r w:rsidRPr="004846D7">
        <w:rPr>
          <w:sz w:val="24"/>
          <w:szCs w:val="24"/>
        </w:rPr>
        <w:t>Melting glaciers</w:t>
      </w:r>
    </w:p>
    <w:p w:rsidR="00391A6F" w:rsidRPr="00712F67" w:rsidRDefault="00391A6F" w:rsidP="00391A6F">
      <w:pPr>
        <w:pStyle w:val="ListParagraph"/>
        <w:numPr>
          <w:ilvl w:val="0"/>
          <w:numId w:val="2"/>
        </w:numPr>
        <w:spacing w:after="0" w:line="240" w:lineRule="auto"/>
        <w:rPr>
          <w:sz w:val="24"/>
          <w:szCs w:val="24"/>
        </w:rPr>
      </w:pPr>
      <w:r>
        <w:rPr>
          <w:sz w:val="24"/>
          <w:szCs w:val="24"/>
        </w:rPr>
        <w:t>R</w:t>
      </w:r>
      <w:r w:rsidRPr="00712F67">
        <w:rPr>
          <w:sz w:val="24"/>
          <w:szCs w:val="24"/>
        </w:rPr>
        <w:t>elease of green house gases</w:t>
      </w:r>
    </w:p>
    <w:p w:rsidR="00391A6F" w:rsidRPr="00712F67" w:rsidRDefault="00391A6F" w:rsidP="00391A6F">
      <w:pPr>
        <w:pStyle w:val="ListParagraph"/>
        <w:numPr>
          <w:ilvl w:val="0"/>
          <w:numId w:val="2"/>
        </w:numPr>
        <w:spacing w:after="0" w:line="240" w:lineRule="auto"/>
        <w:rPr>
          <w:sz w:val="24"/>
          <w:szCs w:val="24"/>
        </w:rPr>
      </w:pPr>
      <w:r>
        <w:rPr>
          <w:sz w:val="24"/>
          <w:szCs w:val="24"/>
        </w:rPr>
        <w:t>S</w:t>
      </w:r>
      <w:r w:rsidRPr="00712F67">
        <w:rPr>
          <w:sz w:val="24"/>
          <w:szCs w:val="24"/>
        </w:rPr>
        <w:t>hutting down the North Atlantic current</w:t>
      </w:r>
    </w:p>
    <w:p w:rsidR="00391A6F" w:rsidRPr="00712F67" w:rsidRDefault="00391A6F" w:rsidP="00391A6F">
      <w:pPr>
        <w:pStyle w:val="ListParagraph"/>
        <w:numPr>
          <w:ilvl w:val="0"/>
          <w:numId w:val="2"/>
        </w:numPr>
        <w:spacing w:after="0" w:line="240" w:lineRule="auto"/>
        <w:rPr>
          <w:sz w:val="24"/>
          <w:szCs w:val="24"/>
        </w:rPr>
      </w:pPr>
      <w:r>
        <w:rPr>
          <w:sz w:val="24"/>
          <w:szCs w:val="24"/>
        </w:rPr>
        <w:t>C</w:t>
      </w:r>
      <w:r w:rsidRPr="00712F67">
        <w:rPr>
          <w:sz w:val="24"/>
          <w:szCs w:val="24"/>
        </w:rPr>
        <w:t>limate change crisis</w:t>
      </w:r>
    </w:p>
    <w:p w:rsidR="00391A6F" w:rsidRPr="00712F67" w:rsidRDefault="00391A6F" w:rsidP="00391A6F">
      <w:pPr>
        <w:pStyle w:val="ListParagraph"/>
        <w:numPr>
          <w:ilvl w:val="0"/>
          <w:numId w:val="2"/>
        </w:numPr>
        <w:spacing w:after="0" w:line="240" w:lineRule="auto"/>
        <w:rPr>
          <w:sz w:val="24"/>
          <w:szCs w:val="24"/>
        </w:rPr>
      </w:pPr>
      <w:r w:rsidRPr="00712F67">
        <w:rPr>
          <w:sz w:val="24"/>
          <w:szCs w:val="24"/>
        </w:rPr>
        <w:t>Global warming</w:t>
      </w:r>
    </w:p>
    <w:p w:rsidR="00391A6F" w:rsidRDefault="00391A6F" w:rsidP="00391A6F">
      <w:pPr>
        <w:pStyle w:val="ListParagraph"/>
        <w:numPr>
          <w:ilvl w:val="0"/>
          <w:numId w:val="2"/>
        </w:numPr>
        <w:spacing w:after="0" w:line="240" w:lineRule="auto"/>
        <w:rPr>
          <w:sz w:val="24"/>
          <w:szCs w:val="24"/>
        </w:rPr>
      </w:pPr>
      <w:r>
        <w:rPr>
          <w:sz w:val="24"/>
          <w:szCs w:val="24"/>
        </w:rPr>
        <w:t>A</w:t>
      </w:r>
      <w:r w:rsidRPr="00712F67">
        <w:rPr>
          <w:sz w:val="24"/>
          <w:szCs w:val="24"/>
        </w:rPr>
        <w:t>ddition of freshwater</w:t>
      </w:r>
    </w:p>
    <w:p w:rsidR="00391A6F" w:rsidRPr="00512396" w:rsidRDefault="00391A6F" w:rsidP="00391A6F">
      <w:pPr>
        <w:pStyle w:val="ListParagraph"/>
        <w:numPr>
          <w:ilvl w:val="0"/>
          <w:numId w:val="2"/>
        </w:numPr>
        <w:spacing w:after="0" w:line="240" w:lineRule="auto"/>
        <w:rPr>
          <w:sz w:val="24"/>
          <w:szCs w:val="24"/>
        </w:rPr>
      </w:pPr>
      <w:r w:rsidRPr="00712F67">
        <w:rPr>
          <w:sz w:val="24"/>
          <w:szCs w:val="24"/>
        </w:rPr>
        <w:t>Pollution of fossil fuels</w:t>
      </w:r>
    </w:p>
    <w:p w:rsidR="00391A6F" w:rsidRDefault="00391A6F" w:rsidP="00391A6F">
      <w:pPr>
        <w:rPr>
          <w:sz w:val="24"/>
          <w:szCs w:val="24"/>
        </w:rPr>
      </w:pPr>
    </w:p>
    <w:p w:rsidR="00391A6F" w:rsidRPr="00BC3F9F" w:rsidRDefault="00391A6F" w:rsidP="00391A6F">
      <w:pPr>
        <w:ind w:left="360"/>
        <w:rPr>
          <w:color w:val="FF0000"/>
          <w:sz w:val="24"/>
          <w:szCs w:val="24"/>
        </w:rPr>
      </w:pPr>
      <w:r w:rsidRPr="00BC3F9F">
        <w:rPr>
          <w:color w:val="FF0000"/>
          <w:sz w:val="24"/>
          <w:szCs w:val="24"/>
        </w:rPr>
        <w:t xml:space="preserve">Pollution of fossil fuels- release of green house gases- Global warming- melting glaciers- </w:t>
      </w:r>
      <w:proofErr w:type="gramStart"/>
      <w:r w:rsidRPr="00BC3F9F">
        <w:rPr>
          <w:color w:val="FF0000"/>
          <w:sz w:val="24"/>
          <w:szCs w:val="24"/>
        </w:rPr>
        <w:t>addition</w:t>
      </w:r>
      <w:proofErr w:type="gramEnd"/>
      <w:r w:rsidRPr="00BC3F9F">
        <w:rPr>
          <w:color w:val="FF0000"/>
          <w:sz w:val="24"/>
          <w:szCs w:val="24"/>
        </w:rPr>
        <w:t xml:space="preserve"> of freshwater- shutting down the North Atlantic current- </w:t>
      </w:r>
      <w:r>
        <w:rPr>
          <w:color w:val="FF0000"/>
          <w:sz w:val="24"/>
          <w:szCs w:val="24"/>
        </w:rPr>
        <w:t>climate change crisis</w:t>
      </w:r>
    </w:p>
    <w:p w:rsidR="00391A6F" w:rsidRPr="00391A6F" w:rsidRDefault="00391A6F" w:rsidP="00391A6F">
      <w:pPr>
        <w:rPr>
          <w:sz w:val="24"/>
          <w:szCs w:val="24"/>
        </w:rPr>
        <w:sectPr w:rsidR="00391A6F" w:rsidRPr="00391A6F" w:rsidSect="00C8368B">
          <w:pgSz w:w="12240" w:h="15840"/>
          <w:pgMar w:top="1440" w:right="1440" w:bottom="1440" w:left="1440" w:header="720" w:footer="720" w:gutter="0"/>
          <w:cols w:space="720"/>
          <w:docGrid w:linePitch="360"/>
        </w:sectPr>
      </w:pPr>
    </w:p>
    <w:p w:rsidR="000D45DA" w:rsidRDefault="000D45DA"/>
    <w:sectPr w:rsidR="000D45DA" w:rsidSect="00C8368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966094"/>
    <w:multiLevelType w:val="hybridMultilevel"/>
    <w:tmpl w:val="9A7AD502"/>
    <w:lvl w:ilvl="0" w:tplc="00B0AA5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1A96675"/>
    <w:multiLevelType w:val="hybridMultilevel"/>
    <w:tmpl w:val="13505A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8333F77"/>
    <w:multiLevelType w:val="hybridMultilevel"/>
    <w:tmpl w:val="5DA64546"/>
    <w:lvl w:ilvl="0" w:tplc="0409000F">
      <w:start w:val="1"/>
      <w:numFmt w:val="decimal"/>
      <w:lvlText w:val="%1."/>
      <w:lvlJc w:val="left"/>
      <w:pPr>
        <w:ind w:left="54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nsid w:val="6B9F79E4"/>
    <w:multiLevelType w:val="hybridMultilevel"/>
    <w:tmpl w:val="F14EE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03B5A"/>
    <w:rsid w:val="000D45DA"/>
    <w:rsid w:val="00391A6F"/>
    <w:rsid w:val="003D1534"/>
    <w:rsid w:val="00E03B5A"/>
    <w:rsid w:val="00F914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B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3B5A"/>
    <w:pPr>
      <w:ind w:left="720"/>
      <w:contextualSpacing/>
    </w:pPr>
  </w:style>
  <w:style w:type="paragraph" w:styleId="BalloonText">
    <w:name w:val="Balloon Text"/>
    <w:basedOn w:val="Normal"/>
    <w:link w:val="BalloonTextChar"/>
    <w:uiPriority w:val="99"/>
    <w:semiHidden/>
    <w:unhideWhenUsed/>
    <w:rsid w:val="00E03B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3B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547</Words>
  <Characters>3118</Characters>
  <Application>Microsoft Office Word</Application>
  <DocSecurity>0</DocSecurity>
  <Lines>25</Lines>
  <Paragraphs>7</Paragraphs>
  <ScaleCrop>false</ScaleCrop>
  <Company/>
  <LinksUpToDate>false</LinksUpToDate>
  <CharactersWithSpaces>3658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dc:creator>
  <cp:keywords/>
  <dc:description/>
  <cp:lastModifiedBy>Heather</cp:lastModifiedBy>
  <cp:revision>3</cp:revision>
  <dcterms:created xsi:type="dcterms:W3CDTF">2012-02-29T03:02:00Z</dcterms:created>
  <dcterms:modified xsi:type="dcterms:W3CDTF">2012-02-29T18:24:00Z</dcterms:modified>
</cp:coreProperties>
</file>