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7DA" w:rsidRDefault="00C326E8" w:rsidP="00C326E8">
      <w:pPr>
        <w:spacing w:after="0"/>
        <w:rPr>
          <w:rFonts w:cs="Tahoma"/>
          <w:sz w:val="24"/>
          <w:szCs w:val="24"/>
        </w:rPr>
      </w:pPr>
      <w:r w:rsidRPr="00BB0BE8">
        <w:rPr>
          <w:rFonts w:cs="Tahoma"/>
          <w:sz w:val="24"/>
          <w:szCs w:val="24"/>
        </w:rPr>
        <w:t>The North Atlantic Current Investigation Activity</w:t>
      </w:r>
    </w:p>
    <w:p w:rsidR="00C326E8" w:rsidRPr="00BB0BE8" w:rsidRDefault="00B627DA" w:rsidP="00C326E8">
      <w:pPr>
        <w:spacing w:after="0"/>
        <w:rPr>
          <w:rFonts w:cs="Tahoma"/>
          <w:sz w:val="24"/>
          <w:szCs w:val="24"/>
        </w:rPr>
      </w:pPr>
      <w:r>
        <w:rPr>
          <w:rFonts w:cs="Tahoma"/>
          <w:sz w:val="24"/>
          <w:szCs w:val="24"/>
        </w:rPr>
        <w:t>Student Handout 1</w:t>
      </w:r>
      <w:r>
        <w:rPr>
          <w:rFonts w:cs="Tahoma"/>
          <w:sz w:val="24"/>
          <w:szCs w:val="24"/>
        </w:rPr>
        <w:tab/>
      </w:r>
      <w:r>
        <w:rPr>
          <w:rFonts w:cs="Tahoma"/>
          <w:sz w:val="24"/>
          <w:szCs w:val="24"/>
        </w:rPr>
        <w:tab/>
      </w:r>
      <w:r>
        <w:rPr>
          <w:rFonts w:cs="Tahoma"/>
          <w:sz w:val="24"/>
          <w:szCs w:val="24"/>
        </w:rPr>
        <w:tab/>
      </w:r>
      <w:r>
        <w:rPr>
          <w:rFonts w:cs="Tahoma"/>
          <w:sz w:val="24"/>
          <w:szCs w:val="24"/>
        </w:rPr>
        <w:tab/>
      </w:r>
      <w:r w:rsidR="00C326E8" w:rsidRPr="00BB0BE8">
        <w:rPr>
          <w:rFonts w:cs="Tahoma"/>
          <w:sz w:val="24"/>
          <w:szCs w:val="24"/>
        </w:rPr>
        <w:tab/>
      </w:r>
      <w:r w:rsidR="00C326E8" w:rsidRPr="00BB0BE8">
        <w:rPr>
          <w:rFonts w:cs="Tahoma"/>
          <w:sz w:val="24"/>
          <w:szCs w:val="24"/>
        </w:rPr>
        <w:tab/>
        <w:t>Name: ________________________</w:t>
      </w:r>
    </w:p>
    <w:p w:rsidR="00C326E8" w:rsidRPr="00924A1C" w:rsidRDefault="00C326E8" w:rsidP="00C326E8">
      <w:pPr>
        <w:spacing w:after="0"/>
        <w:rPr>
          <w:rFonts w:cs="Tahoma"/>
          <w:sz w:val="24"/>
          <w:szCs w:val="24"/>
        </w:rPr>
      </w:pPr>
      <w:r w:rsidRPr="00BB0BE8">
        <w:rPr>
          <w:rFonts w:cs="Tahoma"/>
          <w:sz w:val="24"/>
          <w:szCs w:val="24"/>
        </w:rPr>
        <w:t>Directions:</w:t>
      </w:r>
    </w:p>
    <w:tbl>
      <w:tblPr>
        <w:tblW w:w="5000" w:type="pct"/>
        <w:tblCellSpacing w:w="0" w:type="dxa"/>
        <w:tblCellMar>
          <w:left w:w="0" w:type="dxa"/>
          <w:right w:w="0" w:type="dxa"/>
        </w:tblCellMar>
        <w:tblLook w:val="04A0"/>
      </w:tblPr>
      <w:tblGrid>
        <w:gridCol w:w="4680"/>
        <w:gridCol w:w="4680"/>
      </w:tblGrid>
      <w:tr w:rsidR="00C326E8" w:rsidRPr="00924A1C" w:rsidTr="00D73BDB">
        <w:trPr>
          <w:tblCellSpacing w:w="0" w:type="dxa"/>
        </w:trPr>
        <w:tc>
          <w:tcPr>
            <w:tcW w:w="2500" w:type="pct"/>
            <w:hideMark/>
          </w:tcPr>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571500" cy="666750"/>
                  <wp:effectExtent l="19050" t="0" r="0" b="0"/>
                  <wp:docPr id="21" name="Picture 2" descr="45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5 minutes"/>
                          <pic:cNvPicPr>
                            <a:picLocks noChangeAspect="1" noChangeArrowheads="1"/>
                          </pic:cNvPicPr>
                        </pic:nvPicPr>
                        <pic:blipFill>
                          <a:blip r:embed="rId5" cstate="print"/>
                          <a:srcRect/>
                          <a:stretch>
                            <a:fillRect/>
                          </a:stretch>
                        </pic:blipFill>
                        <pic:spPr bwMode="auto">
                          <a:xfrm>
                            <a:off x="0" y="0"/>
                            <a:ext cx="571500" cy="666750"/>
                          </a:xfrm>
                          <a:prstGeom prst="rect">
                            <a:avLst/>
                          </a:prstGeom>
                          <a:noFill/>
                          <a:ln w="9525">
                            <a:noFill/>
                            <a:miter lim="800000"/>
                            <a:headEnd/>
                            <a:tailEnd/>
                          </a:ln>
                        </pic:spPr>
                      </pic:pic>
                    </a:graphicData>
                  </a:graphic>
                </wp:inline>
              </w:drawing>
            </w:r>
            <w:r w:rsidRPr="00924A1C">
              <w:rPr>
                <w:rFonts w:eastAsia="Times New Roman" w:cs="Times New Roman"/>
                <w:sz w:val="24"/>
                <w:szCs w:val="24"/>
              </w:rPr>
              <w:br/>
            </w:r>
            <w:r w:rsidRPr="00BB0BE8">
              <w:rPr>
                <w:rFonts w:eastAsia="Times New Roman" w:cs="Times New Roman"/>
                <w:noProof/>
                <w:sz w:val="24"/>
                <w:szCs w:val="24"/>
              </w:rPr>
              <w:drawing>
                <wp:inline distT="0" distB="0" distL="0" distR="0">
                  <wp:extent cx="1609725" cy="200025"/>
                  <wp:effectExtent l="19050" t="0" r="9525" b="0"/>
                  <wp:docPr id="2" name="Picture 3" descr="What do I n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t do I need?"/>
                          <pic:cNvPicPr>
                            <a:picLocks noChangeAspect="1" noChangeArrowheads="1"/>
                          </pic:cNvPicPr>
                        </pic:nvPicPr>
                        <pic:blipFill>
                          <a:blip r:embed="rId6" cstate="print"/>
                          <a:srcRect/>
                          <a:stretch>
                            <a:fillRect/>
                          </a:stretch>
                        </pic:blipFill>
                        <pic:spPr bwMode="auto">
                          <a:xfrm>
                            <a:off x="0" y="0"/>
                            <a:ext cx="1609725" cy="200025"/>
                          </a:xfrm>
                          <a:prstGeom prst="rect">
                            <a:avLst/>
                          </a:prstGeom>
                          <a:noFill/>
                          <a:ln w="9525">
                            <a:noFill/>
                            <a:miter lim="800000"/>
                            <a:headEnd/>
                            <a:tailEnd/>
                          </a:ln>
                        </pic:spPr>
                      </pic:pic>
                    </a:graphicData>
                  </a:graphic>
                </wp:inline>
              </w:drawing>
            </w:r>
            <w:r w:rsidRPr="00BB0BE8">
              <w:rPr>
                <w:rFonts w:eastAsia="Times New Roman" w:cs="Times New Roman"/>
                <w:sz w:val="24"/>
                <w:szCs w:val="24"/>
              </w:rPr>
              <w:t>(These materials should be in your container)</w:t>
            </w:r>
          </w:p>
          <w:p w:rsidR="00C326E8" w:rsidRPr="00924A1C"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Four</w:t>
            </w:r>
            <w:r w:rsidRPr="00924A1C">
              <w:rPr>
                <w:rFonts w:eastAsia="Times New Roman" w:cs="Times New Roman"/>
                <w:color w:val="0099CC"/>
                <w:sz w:val="24"/>
                <w:szCs w:val="24"/>
              </w:rPr>
              <w:t xml:space="preserve"> identical small, wide-mouthed jars (baby food jars are perfect)</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Pitcher marked “hot water”</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Pitcher marked “cold water”</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Cups</w:t>
            </w:r>
          </w:p>
          <w:p w:rsidR="00C326E8" w:rsidRPr="00924A1C"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Table salt</w:t>
            </w:r>
          </w:p>
          <w:p w:rsidR="00C326E8" w:rsidRPr="00924A1C" w:rsidRDefault="00C326E8" w:rsidP="00C326E8">
            <w:pPr>
              <w:numPr>
                <w:ilvl w:val="0"/>
                <w:numId w:val="2"/>
              </w:numPr>
              <w:spacing w:before="100" w:beforeAutospacing="1" w:after="100" w:afterAutospacing="1" w:line="240" w:lineRule="auto"/>
              <w:rPr>
                <w:rFonts w:eastAsia="Times New Roman" w:cs="Times New Roman"/>
                <w:sz w:val="24"/>
                <w:szCs w:val="24"/>
              </w:rPr>
            </w:pPr>
            <w:r w:rsidRPr="00924A1C">
              <w:rPr>
                <w:rFonts w:eastAsia="Times New Roman" w:cs="Times New Roman"/>
                <w:color w:val="0099CC"/>
                <w:sz w:val="24"/>
                <w:szCs w:val="24"/>
              </w:rPr>
              <w:t>Food coloring</w:t>
            </w:r>
            <w:r w:rsidRPr="00BB0BE8">
              <w:rPr>
                <w:rFonts w:eastAsia="Times New Roman" w:cs="Times New Roman"/>
                <w:color w:val="0099CC"/>
                <w:sz w:val="24"/>
                <w:szCs w:val="24"/>
              </w:rPr>
              <w:t xml:space="preserve"> </w:t>
            </w:r>
          </w:p>
          <w:p w:rsidR="00C326E8" w:rsidRPr="00924A1C" w:rsidRDefault="00C326E8" w:rsidP="00C326E8">
            <w:pPr>
              <w:numPr>
                <w:ilvl w:val="0"/>
                <w:numId w:val="2"/>
              </w:numPr>
              <w:spacing w:before="100" w:beforeAutospacing="1" w:after="100" w:afterAutospacing="1" w:line="240" w:lineRule="auto"/>
              <w:rPr>
                <w:rFonts w:eastAsia="Times New Roman" w:cs="Times New Roman"/>
                <w:sz w:val="24"/>
                <w:szCs w:val="24"/>
              </w:rPr>
            </w:pPr>
            <w:r w:rsidRPr="00924A1C">
              <w:rPr>
                <w:rFonts w:eastAsia="Times New Roman" w:cs="Times New Roman"/>
                <w:color w:val="0099CC"/>
                <w:sz w:val="24"/>
                <w:szCs w:val="24"/>
              </w:rPr>
              <w:t>Index cards</w:t>
            </w:r>
            <w:r w:rsidRPr="00BB0BE8">
              <w:rPr>
                <w:rFonts w:eastAsia="Times New Roman" w:cs="Times New Roman"/>
                <w:color w:val="0099CC"/>
                <w:sz w:val="24"/>
                <w:szCs w:val="24"/>
              </w:rPr>
              <w:t xml:space="preserve"> (precut into squares)</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924A1C">
              <w:rPr>
                <w:rFonts w:eastAsia="Times New Roman" w:cs="Times New Roman"/>
                <w:color w:val="0099CC"/>
                <w:sz w:val="24"/>
                <w:szCs w:val="24"/>
              </w:rPr>
              <w:t>A large, shallow baking pan (if you don't have one, do this activity in the sink--it can be messy)</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Towel</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Plastic spoon</w:t>
            </w:r>
          </w:p>
          <w:p w:rsidR="00C326E8" w:rsidRPr="00BB0BE8" w:rsidRDefault="00C326E8" w:rsidP="00C326E8">
            <w:pPr>
              <w:numPr>
                <w:ilvl w:val="0"/>
                <w:numId w:val="2"/>
              </w:numPr>
              <w:spacing w:before="100" w:beforeAutospacing="1" w:after="100" w:afterAutospacing="1" w:line="240" w:lineRule="auto"/>
              <w:rPr>
                <w:rFonts w:eastAsia="Times New Roman" w:cs="Times New Roman"/>
                <w:sz w:val="24"/>
                <w:szCs w:val="24"/>
              </w:rPr>
            </w:pPr>
            <w:r w:rsidRPr="00BB0BE8">
              <w:rPr>
                <w:rFonts w:eastAsia="Times New Roman" w:cs="Times New Roman"/>
                <w:color w:val="0099CC"/>
                <w:sz w:val="24"/>
                <w:szCs w:val="24"/>
              </w:rPr>
              <w:t>Permanent marker</w:t>
            </w:r>
          </w:p>
          <w:p w:rsidR="00C326E8" w:rsidRPr="00924A1C" w:rsidRDefault="00C326E8" w:rsidP="00D73BDB">
            <w:pPr>
              <w:spacing w:before="100" w:beforeAutospacing="1" w:after="100" w:afterAutospacing="1" w:line="240" w:lineRule="auto"/>
              <w:ind w:left="720"/>
              <w:rPr>
                <w:rFonts w:eastAsia="Times New Roman" w:cs="Times New Roman"/>
                <w:sz w:val="24"/>
                <w:szCs w:val="24"/>
              </w:rPr>
            </w:pPr>
          </w:p>
        </w:tc>
        <w:tc>
          <w:tcPr>
            <w:tcW w:w="2500" w:type="pct"/>
            <w:vAlign w:val="center"/>
            <w:hideMark/>
          </w:tcPr>
          <w:p w:rsidR="00C326E8" w:rsidRPr="00924A1C" w:rsidRDefault="00C326E8" w:rsidP="00D73BDB">
            <w:pPr>
              <w:spacing w:after="0" w:line="240" w:lineRule="auto"/>
              <w:jc w:val="right"/>
              <w:rPr>
                <w:rFonts w:eastAsia="Times New Roman" w:cs="Times New Roman"/>
                <w:sz w:val="24"/>
                <w:szCs w:val="24"/>
              </w:rPr>
            </w:pPr>
            <w:r w:rsidRPr="00BB0BE8">
              <w:rPr>
                <w:rFonts w:eastAsia="Times New Roman" w:cs="Times New Roman"/>
                <w:noProof/>
                <w:sz w:val="24"/>
                <w:szCs w:val="24"/>
              </w:rPr>
              <w:drawing>
                <wp:inline distT="0" distB="0" distL="0" distR="0">
                  <wp:extent cx="2381250" cy="1628775"/>
                  <wp:effectExtent l="19050" t="0" r="0" b="0"/>
                  <wp:docPr id="4" name="Picture 4" descr="Mom and Daughter mixing ingred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m and Daughter mixing ingredients"/>
                          <pic:cNvPicPr>
                            <a:picLocks noChangeAspect="1" noChangeArrowheads="1"/>
                          </pic:cNvPicPr>
                        </pic:nvPicPr>
                        <pic:blipFill>
                          <a:blip r:embed="rId7" cstate="print"/>
                          <a:srcRect/>
                          <a:stretch>
                            <a:fillRect/>
                          </a:stretch>
                        </pic:blipFill>
                        <pic:spPr bwMode="auto">
                          <a:xfrm>
                            <a:off x="0" y="0"/>
                            <a:ext cx="2381250" cy="1628775"/>
                          </a:xfrm>
                          <a:prstGeom prst="rect">
                            <a:avLst/>
                          </a:prstGeom>
                          <a:noFill/>
                          <a:ln w="9525">
                            <a:noFill/>
                            <a:miter lim="800000"/>
                            <a:headEnd/>
                            <a:tailEnd/>
                          </a:ln>
                        </pic:spPr>
                      </pic:pic>
                    </a:graphicData>
                  </a:graphic>
                </wp:inline>
              </w:drawing>
            </w:r>
          </w:p>
        </w:tc>
      </w:tr>
    </w:tbl>
    <w:p w:rsidR="00C326E8" w:rsidRPr="00924A1C" w:rsidRDefault="00C326E8" w:rsidP="00C326E8">
      <w:pPr>
        <w:shd w:val="clear" w:color="auto" w:fill="FFFFFF"/>
        <w:spacing w:after="0" w:line="240" w:lineRule="auto"/>
        <w:rPr>
          <w:rFonts w:eastAsia="Times New Roman" w:cs="Times New Roman"/>
          <w:vanish/>
          <w:color w:val="000000"/>
          <w:sz w:val="24"/>
          <w:szCs w:val="24"/>
        </w:rPr>
      </w:pPr>
    </w:p>
    <w:tbl>
      <w:tblPr>
        <w:tblW w:w="5000" w:type="pct"/>
        <w:tblCellSpacing w:w="0" w:type="dxa"/>
        <w:tblCellMar>
          <w:left w:w="0" w:type="dxa"/>
          <w:right w:w="0" w:type="dxa"/>
        </w:tblCellMar>
        <w:tblLook w:val="04A0"/>
      </w:tblPr>
      <w:tblGrid>
        <w:gridCol w:w="4680"/>
        <w:gridCol w:w="4680"/>
      </w:tblGrid>
      <w:tr w:rsidR="00C326E8" w:rsidRPr="00924A1C" w:rsidTr="00D73BDB">
        <w:trPr>
          <w:tblCellSpacing w:w="0" w:type="dxa"/>
        </w:trPr>
        <w:tc>
          <w:tcPr>
            <w:tcW w:w="2500" w:type="pct"/>
            <w:hideMark/>
          </w:tcPr>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r w:rsidRPr="00BB0BE8">
              <w:rPr>
                <w:rFonts w:eastAsia="Times New Roman" w:cs="Times New Roman"/>
                <w:noProof/>
                <w:sz w:val="24"/>
                <w:szCs w:val="24"/>
              </w:rPr>
              <w:drawing>
                <wp:inline distT="0" distB="0" distL="0" distR="0">
                  <wp:extent cx="1352550" cy="200025"/>
                  <wp:effectExtent l="19050" t="0" r="0" b="0"/>
                  <wp:docPr id="27" name="Picture 5" descr="What do I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hat do I do?"/>
                          <pic:cNvPicPr>
                            <a:picLocks noChangeAspect="1" noChangeArrowheads="1"/>
                          </pic:cNvPicPr>
                        </pic:nvPicPr>
                        <pic:blipFill>
                          <a:blip r:embed="rId8" cstate="print"/>
                          <a:srcRect/>
                          <a:stretch>
                            <a:fillRect/>
                          </a:stretch>
                        </pic:blipFill>
                        <pic:spPr bwMode="auto">
                          <a:xfrm>
                            <a:off x="0" y="0"/>
                            <a:ext cx="1352550" cy="200025"/>
                          </a:xfrm>
                          <a:prstGeom prst="rect">
                            <a:avLst/>
                          </a:prstGeom>
                          <a:noFill/>
                          <a:ln w="9525">
                            <a:noFill/>
                            <a:miter lim="800000"/>
                            <a:headEnd/>
                            <a:tailEnd/>
                          </a:ln>
                        </pic:spPr>
                      </pic:pic>
                    </a:graphicData>
                  </a:graphic>
                </wp:inline>
              </w:drawing>
            </w:r>
          </w:p>
          <w:p w:rsidR="00C326E8" w:rsidRPr="00924A1C" w:rsidRDefault="00C326E8" w:rsidP="00D73BDB">
            <w:pPr>
              <w:spacing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19075" cy="266700"/>
                  <wp:effectExtent l="19050" t="0" r="9525" b="0"/>
                  <wp:docPr id="6" name="Picture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
                          <pic:cNvPicPr>
                            <a:picLocks noChangeAspect="1" noChangeArrowheads="1"/>
                          </pic:cNvPicPr>
                        </pic:nvPicPr>
                        <pic:blipFill>
                          <a:blip r:embed="rId9" cstate="print"/>
                          <a:srcRect/>
                          <a:stretch>
                            <a:fillRect/>
                          </a:stretch>
                        </pic:blipFill>
                        <pic:spPr bwMode="auto">
                          <a:xfrm>
                            <a:off x="0" y="0"/>
                            <a:ext cx="219075" cy="266700"/>
                          </a:xfrm>
                          <a:prstGeom prst="rect">
                            <a:avLst/>
                          </a:prstGeom>
                          <a:noFill/>
                          <a:ln w="9525">
                            <a:noFill/>
                            <a:miter lim="800000"/>
                            <a:headEnd/>
                            <a:tailEnd/>
                          </a:ln>
                        </pic:spPr>
                      </pic:pic>
                    </a:graphicData>
                  </a:graphic>
                </wp:inline>
              </w:drawing>
            </w:r>
            <w:r w:rsidRPr="00BB0BE8">
              <w:rPr>
                <w:rFonts w:eastAsia="Times New Roman" w:cs="Times New Roman"/>
                <w:sz w:val="24"/>
                <w:szCs w:val="24"/>
              </w:rPr>
              <w:t xml:space="preserve">Take a piece of tape and label the four jars A-D with the permanent marker. </w:t>
            </w:r>
          </w:p>
          <w:p w:rsidR="00C326E8" w:rsidRPr="00BB0BE8"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09550" cy="266700"/>
                  <wp:effectExtent l="19050" t="0" r="0" b="0"/>
                  <wp:docPr id="7" name="Picture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0" cstate="print"/>
                          <a:srcRect/>
                          <a:stretch>
                            <a:fillRect/>
                          </a:stretch>
                        </pic:blipFill>
                        <pic:spPr bwMode="auto">
                          <a:xfrm>
                            <a:off x="0" y="0"/>
                            <a:ext cx="209550" cy="266700"/>
                          </a:xfrm>
                          <a:prstGeom prst="rect">
                            <a:avLst/>
                          </a:prstGeom>
                          <a:noFill/>
                          <a:ln w="9525">
                            <a:noFill/>
                            <a:miter lim="800000"/>
                            <a:headEnd/>
                            <a:tailEnd/>
                          </a:ln>
                        </pic:spPr>
                      </pic:pic>
                    </a:graphicData>
                  </a:graphic>
                </wp:inline>
              </w:drawing>
            </w:r>
            <w:r w:rsidRPr="00BB0BE8">
              <w:rPr>
                <w:rFonts w:eastAsia="Times New Roman" w:cs="Times New Roman"/>
                <w:sz w:val="24"/>
                <w:szCs w:val="24"/>
              </w:rPr>
              <w:t xml:space="preserve">Using the pitcher marked “cold”, pour water up to the neck of the jar A. Using the pitcher marker “warm”, pour water up to the neck of jars B, C, &amp; D. </w:t>
            </w:r>
          </w:p>
          <w:p w:rsidR="00C326E8" w:rsidRPr="00BB0BE8"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sz w:val="24"/>
                <w:szCs w:val="24"/>
              </w:rPr>
              <w:t>Add 6-8 drops of food coloring to each jar as follows:</w:t>
            </w:r>
          </w:p>
          <w:p w:rsidR="00C326E8" w:rsidRPr="00BB0BE8" w:rsidRDefault="00C326E8" w:rsidP="00C326E8">
            <w:pPr>
              <w:pStyle w:val="ListParagraph"/>
              <w:numPr>
                <w:ilvl w:val="0"/>
                <w:numId w:val="3"/>
              </w:numPr>
              <w:spacing w:before="100" w:beforeAutospacing="1" w:after="100" w:afterAutospacing="1" w:line="240" w:lineRule="auto"/>
              <w:rPr>
                <w:rFonts w:eastAsia="Times New Roman" w:cs="Times New Roman"/>
                <w:sz w:val="24"/>
                <w:szCs w:val="24"/>
              </w:rPr>
            </w:pPr>
            <w:r w:rsidRPr="00BB0BE8">
              <w:rPr>
                <w:rFonts w:eastAsia="Times New Roman" w:cs="Times New Roman"/>
                <w:sz w:val="24"/>
                <w:szCs w:val="24"/>
              </w:rPr>
              <w:t>Blue (cold)</w:t>
            </w:r>
          </w:p>
          <w:p w:rsidR="00C326E8" w:rsidRPr="00BB0BE8" w:rsidRDefault="00C326E8" w:rsidP="00C326E8">
            <w:pPr>
              <w:pStyle w:val="ListParagraph"/>
              <w:numPr>
                <w:ilvl w:val="0"/>
                <w:numId w:val="3"/>
              </w:numPr>
              <w:spacing w:before="100" w:beforeAutospacing="1" w:after="100" w:afterAutospacing="1" w:line="240" w:lineRule="auto"/>
              <w:rPr>
                <w:rFonts w:eastAsia="Times New Roman" w:cs="Times New Roman"/>
                <w:sz w:val="24"/>
                <w:szCs w:val="24"/>
              </w:rPr>
            </w:pPr>
            <w:r w:rsidRPr="00BB0BE8">
              <w:rPr>
                <w:rFonts w:eastAsia="Times New Roman" w:cs="Times New Roman"/>
                <w:sz w:val="24"/>
                <w:szCs w:val="24"/>
              </w:rPr>
              <w:t>Red (warm)</w:t>
            </w:r>
          </w:p>
          <w:p w:rsidR="00C326E8" w:rsidRPr="00BB0BE8" w:rsidRDefault="00C326E8" w:rsidP="00C326E8">
            <w:pPr>
              <w:pStyle w:val="ListParagraph"/>
              <w:numPr>
                <w:ilvl w:val="0"/>
                <w:numId w:val="3"/>
              </w:numPr>
              <w:spacing w:before="100" w:beforeAutospacing="1" w:after="100" w:afterAutospacing="1" w:line="240" w:lineRule="auto"/>
              <w:rPr>
                <w:rFonts w:eastAsia="Times New Roman" w:cs="Times New Roman"/>
                <w:sz w:val="24"/>
                <w:szCs w:val="24"/>
              </w:rPr>
            </w:pPr>
            <w:r w:rsidRPr="00BB0BE8">
              <w:rPr>
                <w:rFonts w:eastAsia="Times New Roman" w:cs="Times New Roman"/>
                <w:sz w:val="24"/>
                <w:szCs w:val="24"/>
              </w:rPr>
              <w:t>Green (warm, salt)</w:t>
            </w:r>
          </w:p>
          <w:p w:rsidR="00C326E8" w:rsidRPr="00BB0BE8" w:rsidRDefault="00C326E8" w:rsidP="00C326E8">
            <w:pPr>
              <w:pStyle w:val="ListParagraph"/>
              <w:numPr>
                <w:ilvl w:val="0"/>
                <w:numId w:val="3"/>
              </w:numPr>
              <w:spacing w:before="100" w:beforeAutospacing="1" w:after="100" w:afterAutospacing="1" w:line="240" w:lineRule="auto"/>
              <w:rPr>
                <w:rFonts w:eastAsia="Times New Roman" w:cs="Times New Roman"/>
                <w:sz w:val="24"/>
                <w:szCs w:val="24"/>
              </w:rPr>
            </w:pPr>
            <w:r w:rsidRPr="00BB0BE8">
              <w:rPr>
                <w:rFonts w:eastAsia="Times New Roman" w:cs="Times New Roman"/>
                <w:sz w:val="24"/>
                <w:szCs w:val="24"/>
              </w:rPr>
              <w:lastRenderedPageBreak/>
              <w:t>Yellow (warm, no salt)</w:t>
            </w:r>
          </w:p>
        </w:tc>
        <w:tc>
          <w:tcPr>
            <w:tcW w:w="2500" w:type="pct"/>
            <w:hideMark/>
          </w:tcPr>
          <w:p w:rsidR="00C326E8" w:rsidRPr="00924A1C" w:rsidRDefault="00C326E8" w:rsidP="00D73BDB">
            <w:pPr>
              <w:spacing w:after="0" w:line="240" w:lineRule="auto"/>
              <w:rPr>
                <w:rFonts w:eastAsia="Times New Roman" w:cs="Times New Roman"/>
                <w:vanish/>
                <w:sz w:val="24"/>
                <w:szCs w:val="24"/>
              </w:rPr>
            </w:pPr>
          </w:p>
          <w:p w:rsidR="00C326E8" w:rsidRPr="00924A1C" w:rsidRDefault="00C326E8" w:rsidP="00D73BDB">
            <w:pPr>
              <w:spacing w:after="0"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09550" cy="276225"/>
                  <wp:effectExtent l="19050" t="0" r="0" b="0"/>
                  <wp:docPr id="29" name="Picture 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
                          <pic:cNvPicPr>
                            <a:picLocks noChangeAspect="1" noChangeArrowheads="1"/>
                          </pic:cNvPicPr>
                        </pic:nvPicPr>
                        <pic:blipFill>
                          <a:blip r:embed="rId11" cstate="print"/>
                          <a:srcRect/>
                          <a:stretch>
                            <a:fillRect/>
                          </a:stretch>
                        </pic:blipFill>
                        <pic:spPr bwMode="auto">
                          <a:xfrm>
                            <a:off x="0" y="0"/>
                            <a:ext cx="209550" cy="276225"/>
                          </a:xfrm>
                          <a:prstGeom prst="rect">
                            <a:avLst/>
                          </a:prstGeom>
                          <a:noFill/>
                          <a:ln w="9525">
                            <a:noFill/>
                            <a:miter lim="800000"/>
                            <a:headEnd/>
                            <a:tailEnd/>
                          </a:ln>
                        </pic:spPr>
                      </pic:pic>
                    </a:graphicData>
                  </a:graphic>
                </wp:inline>
              </w:drawing>
            </w:r>
            <w:r w:rsidRPr="00BB0BE8">
              <w:rPr>
                <w:rFonts w:eastAsia="Times New Roman" w:cs="Times New Roman"/>
                <w:sz w:val="24"/>
                <w:szCs w:val="24"/>
              </w:rPr>
              <w:t xml:space="preserve">Using the plastic spoon, scoop out 2 spoonfuls of salt and place it into Jar C. Stir until dissolved. </w:t>
            </w:r>
          </w:p>
        </w:tc>
      </w:tr>
    </w:tbl>
    <w:p w:rsidR="00C326E8" w:rsidRPr="00924A1C" w:rsidRDefault="00C326E8" w:rsidP="00C326E8">
      <w:pPr>
        <w:shd w:val="clear" w:color="auto" w:fill="FFFFFF"/>
        <w:spacing w:after="0" w:line="240" w:lineRule="auto"/>
        <w:rPr>
          <w:rFonts w:eastAsia="Times New Roman" w:cs="Times New Roman"/>
          <w:vanish/>
          <w:color w:val="000000"/>
          <w:sz w:val="24"/>
          <w:szCs w:val="24"/>
        </w:rPr>
      </w:pPr>
    </w:p>
    <w:tbl>
      <w:tblPr>
        <w:tblW w:w="5000" w:type="pct"/>
        <w:tblCellSpacing w:w="0" w:type="dxa"/>
        <w:tblCellMar>
          <w:top w:w="120" w:type="dxa"/>
          <w:left w:w="120" w:type="dxa"/>
          <w:bottom w:w="120" w:type="dxa"/>
          <w:right w:w="120" w:type="dxa"/>
        </w:tblCellMar>
        <w:tblLook w:val="04A0"/>
      </w:tblPr>
      <w:tblGrid>
        <w:gridCol w:w="4800"/>
        <w:gridCol w:w="4800"/>
      </w:tblGrid>
      <w:tr w:rsidR="00C326E8" w:rsidRPr="00924A1C" w:rsidTr="00D73BDB">
        <w:trPr>
          <w:tblCellSpacing w:w="0" w:type="dxa"/>
        </w:trPr>
        <w:tc>
          <w:tcPr>
            <w:tcW w:w="2500" w:type="pct"/>
            <w:hideMark/>
          </w:tcPr>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19075" cy="266700"/>
                  <wp:effectExtent l="19050" t="0" r="9525" b="0"/>
                  <wp:docPr id="10" name="Picture 10"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4"/>
                          <pic:cNvPicPr>
                            <a:picLocks noChangeAspect="1" noChangeArrowheads="1"/>
                          </pic:cNvPicPr>
                        </pic:nvPicPr>
                        <pic:blipFill>
                          <a:blip r:embed="rId12" cstate="print"/>
                          <a:srcRect/>
                          <a:stretch>
                            <a:fillRect/>
                          </a:stretch>
                        </pic:blipFill>
                        <pic:spPr bwMode="auto">
                          <a:xfrm>
                            <a:off x="0" y="0"/>
                            <a:ext cx="219075" cy="266700"/>
                          </a:xfrm>
                          <a:prstGeom prst="rect">
                            <a:avLst/>
                          </a:prstGeom>
                          <a:noFill/>
                          <a:ln w="9525">
                            <a:noFill/>
                            <a:miter lim="800000"/>
                            <a:headEnd/>
                            <a:tailEnd/>
                          </a:ln>
                        </pic:spPr>
                      </pic:pic>
                    </a:graphicData>
                  </a:graphic>
                </wp:inline>
              </w:drawing>
            </w:r>
            <w:r w:rsidRPr="00924A1C">
              <w:rPr>
                <w:rFonts w:eastAsia="Times New Roman" w:cs="Times New Roman"/>
                <w:sz w:val="24"/>
                <w:szCs w:val="24"/>
              </w:rPr>
              <w:t>Slowly add more water to the blue jar until you can see a bulge of water over the rim of the jar.</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276475" cy="1371600"/>
                  <wp:effectExtent l="19050" t="0" r="9525" b="0"/>
                  <wp:docPr id="11" name="Picture 11" descr="Add water till you see the bul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dd water till you see the bulge"/>
                          <pic:cNvPicPr>
                            <a:picLocks noChangeAspect="1" noChangeArrowheads="1"/>
                          </pic:cNvPicPr>
                        </pic:nvPicPr>
                        <pic:blipFill>
                          <a:blip r:embed="rId13" cstate="print"/>
                          <a:srcRect/>
                          <a:stretch>
                            <a:fillRect/>
                          </a:stretch>
                        </pic:blipFill>
                        <pic:spPr bwMode="auto">
                          <a:xfrm>
                            <a:off x="0" y="0"/>
                            <a:ext cx="2276475" cy="1371600"/>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1368"/>
              <w:gridCol w:w="3192"/>
            </w:tblGrid>
            <w:tr w:rsidR="00C326E8" w:rsidRPr="00924A1C" w:rsidTr="00D73BDB">
              <w:trPr>
                <w:tblCellSpacing w:w="0" w:type="dxa"/>
              </w:trPr>
              <w:tc>
                <w:tcPr>
                  <w:tcW w:w="1500" w:type="pct"/>
                  <w:vAlign w:val="center"/>
                  <w:hideMark/>
                </w:tcPr>
                <w:p w:rsidR="00C326E8" w:rsidRPr="00924A1C" w:rsidRDefault="00C326E8" w:rsidP="00D73BDB">
                  <w:pPr>
                    <w:spacing w:after="0" w:line="240" w:lineRule="auto"/>
                    <w:rPr>
                      <w:rFonts w:eastAsia="Times New Roman" w:cs="Times New Roman"/>
                      <w:sz w:val="24"/>
                      <w:szCs w:val="24"/>
                    </w:rPr>
                  </w:pPr>
                  <w:r w:rsidRPr="00924A1C">
                    <w:rPr>
                      <w:rFonts w:eastAsia="Times New Roman" w:cs="Times New Roman"/>
                      <w:sz w:val="24"/>
                      <w:szCs w:val="24"/>
                    </w:rPr>
                    <w:t> </w:t>
                  </w:r>
                </w:p>
              </w:tc>
              <w:tc>
                <w:tcPr>
                  <w:tcW w:w="3500" w:type="pct"/>
                  <w:vAlign w:val="center"/>
                  <w:hideMark/>
                </w:tcPr>
                <w:p w:rsidR="00C326E8" w:rsidRPr="00924A1C" w:rsidRDefault="00C326E8" w:rsidP="00D73BDB">
                  <w:pPr>
                    <w:spacing w:after="0"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09550" cy="257175"/>
                        <wp:effectExtent l="19050" t="0" r="0" b="0"/>
                        <wp:docPr id="12" name="Picture 1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6"/>
                                <pic:cNvPicPr>
                                  <a:picLocks noChangeAspect="1" noChangeArrowheads="1"/>
                                </pic:cNvPicPr>
                              </pic:nvPicPr>
                              <pic:blipFill>
                                <a:blip r:embed="rId14" cstate="print"/>
                                <a:srcRect/>
                                <a:stretch>
                                  <a:fillRect/>
                                </a:stretch>
                              </pic:blipFill>
                              <pic:spPr bwMode="auto">
                                <a:xfrm>
                                  <a:off x="0" y="0"/>
                                  <a:ext cx="209550" cy="257175"/>
                                </a:xfrm>
                                <a:prstGeom prst="rect">
                                  <a:avLst/>
                                </a:prstGeom>
                                <a:noFill/>
                                <a:ln w="9525">
                                  <a:noFill/>
                                  <a:miter lim="800000"/>
                                  <a:headEnd/>
                                  <a:tailEnd/>
                                </a:ln>
                              </pic:spPr>
                            </pic:pic>
                          </a:graphicData>
                        </a:graphic>
                      </wp:inline>
                    </w:drawing>
                  </w:r>
                  <w:r w:rsidRPr="00924A1C">
                    <w:rPr>
                      <w:rFonts w:eastAsia="Times New Roman" w:cs="Times New Roman"/>
                      <w:sz w:val="24"/>
                      <w:szCs w:val="24"/>
                    </w:rPr>
                    <w:t>This part is very tricky. You may want to practice it a few times over the sink with a jar of plain water. Pick up the blue jar and turn it straight upside-down. You don't need to put your hand on the card. The water will hold the card in place. (Just flip the jar over. Don't hesitate. If the jar is tilted but not turned over completely, the water will gush out and make a mess.)</w:t>
                  </w:r>
                </w:p>
              </w:tc>
            </w:tr>
          </w:tbl>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jc w:val="right"/>
              <w:rPr>
                <w:rFonts w:eastAsia="Times New Roman" w:cs="Times New Roman"/>
                <w:sz w:val="24"/>
                <w:szCs w:val="24"/>
              </w:rPr>
            </w:pPr>
            <w:r w:rsidRPr="00BB0BE8">
              <w:rPr>
                <w:rFonts w:eastAsia="Times New Roman" w:cs="Times New Roman"/>
                <w:noProof/>
                <w:sz w:val="24"/>
                <w:szCs w:val="24"/>
              </w:rPr>
              <w:drawing>
                <wp:inline distT="0" distB="0" distL="0" distR="0">
                  <wp:extent cx="1905000" cy="1552575"/>
                  <wp:effectExtent l="19050" t="0" r="0" b="0"/>
                  <wp:docPr id="13" name="Picture 13" descr="Removing the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moving the card"/>
                          <pic:cNvPicPr>
                            <a:picLocks noChangeAspect="1" noChangeArrowheads="1"/>
                          </pic:cNvPicPr>
                        </pic:nvPicPr>
                        <pic:blipFill>
                          <a:blip r:embed="rId15" cstate="print"/>
                          <a:srcRect/>
                          <a:stretch>
                            <a:fillRect/>
                          </a:stretch>
                        </pic:blipFill>
                        <pic:spPr bwMode="auto">
                          <a:xfrm>
                            <a:off x="0" y="0"/>
                            <a:ext cx="1905000" cy="1552575"/>
                          </a:xfrm>
                          <a:prstGeom prst="rect">
                            <a:avLst/>
                          </a:prstGeom>
                          <a:noFill/>
                          <a:ln w="9525">
                            <a:noFill/>
                            <a:miter lim="800000"/>
                            <a:headEnd/>
                            <a:tailEnd/>
                          </a:ln>
                        </pic:spPr>
                      </pic:pic>
                    </a:graphicData>
                  </a:graphic>
                </wp:inline>
              </w:drawing>
            </w:r>
          </w:p>
        </w:tc>
        <w:tc>
          <w:tcPr>
            <w:tcW w:w="2500" w:type="pct"/>
            <w:hideMark/>
          </w:tcPr>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anchor distT="95250" distB="95250" distL="0" distR="0" simplePos="0" relativeHeight="251660288" behindDoc="0" locked="0" layoutInCell="1" allowOverlap="0">
                  <wp:simplePos x="0" y="0"/>
                  <wp:positionH relativeFrom="column">
                    <wp:align>right</wp:align>
                  </wp:positionH>
                  <wp:positionV relativeFrom="line">
                    <wp:posOffset>0</wp:posOffset>
                  </wp:positionV>
                  <wp:extent cx="1400175" cy="857250"/>
                  <wp:effectExtent l="19050" t="0" r="9525" b="0"/>
                  <wp:wrapSquare wrapText="bothSides"/>
                  <wp:docPr id="23" name="Picture 3" descr="Lay the card on t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y the card on top "/>
                          <pic:cNvPicPr>
                            <a:picLocks noChangeAspect="1" noChangeArrowheads="1"/>
                          </pic:cNvPicPr>
                        </pic:nvPicPr>
                        <pic:blipFill>
                          <a:blip r:embed="rId16" cstate="print"/>
                          <a:srcRect/>
                          <a:stretch>
                            <a:fillRect/>
                          </a:stretch>
                        </pic:blipFill>
                        <pic:spPr bwMode="auto">
                          <a:xfrm>
                            <a:off x="0" y="0"/>
                            <a:ext cx="1400175" cy="857250"/>
                          </a:xfrm>
                          <a:prstGeom prst="rect">
                            <a:avLst/>
                          </a:prstGeom>
                          <a:noFill/>
                          <a:ln w="9525">
                            <a:noFill/>
                            <a:miter lim="800000"/>
                            <a:headEnd/>
                            <a:tailEnd/>
                          </a:ln>
                        </pic:spPr>
                      </pic:pic>
                    </a:graphicData>
                  </a:graphic>
                </wp:anchor>
              </w:drawing>
            </w:r>
            <w:r w:rsidRPr="00BB0BE8">
              <w:rPr>
                <w:rFonts w:eastAsia="Times New Roman" w:cs="Times New Roman"/>
                <w:noProof/>
                <w:sz w:val="24"/>
                <w:szCs w:val="24"/>
              </w:rPr>
              <w:drawing>
                <wp:inline distT="0" distB="0" distL="0" distR="0">
                  <wp:extent cx="209550" cy="276225"/>
                  <wp:effectExtent l="19050" t="0" r="0" b="0"/>
                  <wp:docPr id="14" name="Picture 14"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5"/>
                          <pic:cNvPicPr>
                            <a:picLocks noChangeAspect="1" noChangeArrowheads="1"/>
                          </pic:cNvPicPr>
                        </pic:nvPicPr>
                        <pic:blipFill>
                          <a:blip r:embed="rId17" cstate="print"/>
                          <a:srcRect/>
                          <a:stretch>
                            <a:fillRect/>
                          </a:stretch>
                        </pic:blipFill>
                        <pic:spPr bwMode="auto">
                          <a:xfrm>
                            <a:off x="0" y="0"/>
                            <a:ext cx="209550" cy="276225"/>
                          </a:xfrm>
                          <a:prstGeom prst="rect">
                            <a:avLst/>
                          </a:prstGeom>
                          <a:noFill/>
                          <a:ln w="9525">
                            <a:noFill/>
                            <a:miter lim="800000"/>
                            <a:headEnd/>
                            <a:tailEnd/>
                          </a:ln>
                        </pic:spPr>
                      </pic:pic>
                    </a:graphicData>
                  </a:graphic>
                </wp:inline>
              </w:drawing>
            </w:r>
            <w:r w:rsidRPr="00924A1C">
              <w:rPr>
                <w:rFonts w:eastAsia="Times New Roman" w:cs="Times New Roman"/>
                <w:sz w:val="24"/>
                <w:szCs w:val="24"/>
              </w:rPr>
              <w:t>Lay the square card carefully onto the top of the blue jar. Tap the card gently with your finger. (Don't poke it. You want the card to be flat and form a seal with the water and the jar.)</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1428750" cy="2047875"/>
                  <wp:effectExtent l="19050" t="0" r="0" b="0"/>
                  <wp:docPr id="15" name="Picture 15" descr="Flip the jar 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lip the jar over"/>
                          <pic:cNvPicPr>
                            <a:picLocks noChangeAspect="1" noChangeArrowheads="1"/>
                          </pic:cNvPicPr>
                        </pic:nvPicPr>
                        <pic:blipFill>
                          <a:blip r:embed="rId18" cstate="print"/>
                          <a:srcRect/>
                          <a:stretch>
                            <a:fillRect/>
                          </a:stretch>
                        </pic:blipFill>
                        <pic:spPr bwMode="auto">
                          <a:xfrm>
                            <a:off x="0" y="0"/>
                            <a:ext cx="1428750" cy="2047875"/>
                          </a:xfrm>
                          <a:prstGeom prst="rect">
                            <a:avLst/>
                          </a:prstGeom>
                          <a:noFill/>
                          <a:ln w="9525">
                            <a:noFill/>
                            <a:miter lim="800000"/>
                            <a:headEnd/>
                            <a:tailEnd/>
                          </a:ln>
                        </pic:spPr>
                      </pic:pic>
                    </a:graphicData>
                  </a:graphic>
                </wp:inline>
              </w:drawing>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924A1C">
              <w:rPr>
                <w:rFonts w:eastAsia="Times New Roman" w:cs="Times New Roman"/>
                <w:sz w:val="24"/>
                <w:szCs w:val="24"/>
              </w:rPr>
              <w:t> </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19075" cy="266700"/>
                  <wp:effectExtent l="19050" t="0" r="9525" b="0"/>
                  <wp:docPr id="16" name="Picture 16"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7"/>
                          <pic:cNvPicPr>
                            <a:picLocks noChangeAspect="1" noChangeArrowheads="1"/>
                          </pic:cNvPicPr>
                        </pic:nvPicPr>
                        <pic:blipFill>
                          <a:blip r:embed="rId19" cstate="print"/>
                          <a:srcRect/>
                          <a:stretch>
                            <a:fillRect/>
                          </a:stretch>
                        </pic:blipFill>
                        <pic:spPr bwMode="auto">
                          <a:xfrm>
                            <a:off x="0" y="0"/>
                            <a:ext cx="219075" cy="266700"/>
                          </a:xfrm>
                          <a:prstGeom prst="rect">
                            <a:avLst/>
                          </a:prstGeom>
                          <a:noFill/>
                          <a:ln w="9525">
                            <a:noFill/>
                            <a:miter lim="800000"/>
                            <a:headEnd/>
                            <a:tailEnd/>
                          </a:ln>
                        </pic:spPr>
                      </pic:pic>
                    </a:graphicData>
                  </a:graphic>
                </wp:inline>
              </w:drawing>
            </w:r>
            <w:r w:rsidRPr="00924A1C">
              <w:rPr>
                <w:rFonts w:eastAsia="Times New Roman" w:cs="Times New Roman"/>
                <w:sz w:val="24"/>
                <w:szCs w:val="24"/>
              </w:rPr>
              <w:t>Put the upside-down blue jar right on top of the red jar.</w:t>
            </w:r>
          </w:p>
          <w:p w:rsidR="00C326E8" w:rsidRPr="00924A1C" w:rsidRDefault="00C326E8" w:rsidP="00D73BDB">
            <w:pPr>
              <w:spacing w:before="100" w:beforeAutospacing="1" w:after="100" w:afterAutospacing="1"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219075" cy="266700"/>
                  <wp:effectExtent l="19050" t="0" r="9525" b="0"/>
                  <wp:docPr id="17" name="Picture 17"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8"/>
                          <pic:cNvPicPr>
                            <a:picLocks noChangeAspect="1" noChangeArrowheads="1"/>
                          </pic:cNvPicPr>
                        </pic:nvPicPr>
                        <pic:blipFill>
                          <a:blip r:embed="rId20" cstate="print"/>
                          <a:srcRect/>
                          <a:stretch>
                            <a:fillRect/>
                          </a:stretch>
                        </pic:blipFill>
                        <pic:spPr bwMode="auto">
                          <a:xfrm>
                            <a:off x="0" y="0"/>
                            <a:ext cx="219075" cy="266700"/>
                          </a:xfrm>
                          <a:prstGeom prst="rect">
                            <a:avLst/>
                          </a:prstGeom>
                          <a:noFill/>
                          <a:ln w="9525">
                            <a:noFill/>
                            <a:miter lim="800000"/>
                            <a:headEnd/>
                            <a:tailEnd/>
                          </a:ln>
                        </pic:spPr>
                      </pic:pic>
                    </a:graphicData>
                  </a:graphic>
                </wp:inline>
              </w:drawing>
            </w:r>
            <w:r w:rsidRPr="00924A1C">
              <w:rPr>
                <w:rFonts w:eastAsia="Times New Roman" w:cs="Times New Roman"/>
                <w:sz w:val="24"/>
                <w:szCs w:val="24"/>
              </w:rPr>
              <w:t>Have someone hold onto both jars while you very slowly and carefully pull the card out.</w:t>
            </w:r>
            <w:r w:rsidRPr="00BB0BE8">
              <w:rPr>
                <w:rFonts w:eastAsia="Times New Roman" w:cs="Times New Roman"/>
                <w:sz w:val="24"/>
                <w:szCs w:val="24"/>
              </w:rPr>
              <w:t xml:space="preserve"> Record observations. </w:t>
            </w:r>
          </w:p>
          <w:p w:rsidR="00C326E8" w:rsidRPr="00924A1C" w:rsidRDefault="00C326E8" w:rsidP="00D73BDB">
            <w:pPr>
              <w:spacing w:before="100" w:beforeAutospacing="1" w:after="100" w:afterAutospacing="1" w:line="240" w:lineRule="auto"/>
              <w:rPr>
                <w:rFonts w:eastAsia="Times New Roman" w:cs="Times New Roman"/>
                <w:sz w:val="24"/>
                <w:szCs w:val="24"/>
              </w:rPr>
            </w:pPr>
          </w:p>
        </w:tc>
      </w:tr>
    </w:tbl>
    <w:p w:rsidR="00C326E8" w:rsidRPr="00924A1C" w:rsidRDefault="00C326E8" w:rsidP="00C326E8">
      <w:pPr>
        <w:shd w:val="clear" w:color="auto" w:fill="FFFFFF"/>
        <w:spacing w:after="0" w:line="240" w:lineRule="auto"/>
        <w:rPr>
          <w:rFonts w:eastAsia="Times New Roman" w:cs="Times New Roman"/>
          <w:vanish/>
          <w:color w:val="000000"/>
          <w:sz w:val="24"/>
          <w:szCs w:val="24"/>
        </w:rPr>
      </w:pPr>
    </w:p>
    <w:tbl>
      <w:tblPr>
        <w:tblW w:w="5000" w:type="pct"/>
        <w:tblCellSpacing w:w="0" w:type="dxa"/>
        <w:tblCellMar>
          <w:top w:w="120" w:type="dxa"/>
          <w:left w:w="120" w:type="dxa"/>
          <w:bottom w:w="120" w:type="dxa"/>
          <w:right w:w="120" w:type="dxa"/>
        </w:tblCellMar>
        <w:tblLook w:val="04A0"/>
      </w:tblPr>
      <w:tblGrid>
        <w:gridCol w:w="9600"/>
      </w:tblGrid>
      <w:tr w:rsidR="00C326E8" w:rsidRPr="00924A1C" w:rsidTr="00D73BDB">
        <w:trPr>
          <w:tblCellSpacing w:w="0" w:type="dxa"/>
        </w:trPr>
        <w:tc>
          <w:tcPr>
            <w:tcW w:w="0" w:type="auto"/>
            <w:vAlign w:val="center"/>
            <w:hideMark/>
          </w:tcPr>
          <w:p w:rsidR="00C326E8" w:rsidRPr="00BB0BE8" w:rsidRDefault="00C326E8" w:rsidP="00D73BDB">
            <w:pPr>
              <w:spacing w:after="100" w:line="240" w:lineRule="auto"/>
              <w:rPr>
                <w:rFonts w:eastAsia="Times New Roman" w:cs="Times New Roman"/>
                <w:sz w:val="24"/>
                <w:szCs w:val="24"/>
              </w:rPr>
            </w:pPr>
            <w:r w:rsidRPr="00BB0BE8">
              <w:rPr>
                <w:rFonts w:eastAsia="Times New Roman" w:cs="Times New Roman"/>
                <w:noProof/>
                <w:sz w:val="24"/>
                <w:szCs w:val="24"/>
              </w:rPr>
              <w:lastRenderedPageBreak/>
              <w:drawing>
                <wp:inline distT="0" distB="0" distL="0" distR="0">
                  <wp:extent cx="219075" cy="266700"/>
                  <wp:effectExtent l="19050" t="0" r="9525" b="0"/>
                  <wp:docPr id="31" name="Picture 18"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9"/>
                          <pic:cNvPicPr>
                            <a:picLocks noChangeAspect="1" noChangeArrowheads="1"/>
                          </pic:cNvPicPr>
                        </pic:nvPicPr>
                        <pic:blipFill>
                          <a:blip r:embed="rId21" cstate="print"/>
                          <a:srcRect/>
                          <a:stretch>
                            <a:fillRect/>
                          </a:stretch>
                        </pic:blipFill>
                        <pic:spPr bwMode="auto">
                          <a:xfrm>
                            <a:off x="0" y="0"/>
                            <a:ext cx="219075" cy="266700"/>
                          </a:xfrm>
                          <a:prstGeom prst="rect">
                            <a:avLst/>
                          </a:prstGeom>
                          <a:noFill/>
                          <a:ln w="9525">
                            <a:noFill/>
                            <a:miter lim="800000"/>
                            <a:headEnd/>
                            <a:tailEnd/>
                          </a:ln>
                        </pic:spPr>
                      </pic:pic>
                    </a:graphicData>
                  </a:graphic>
                </wp:inline>
              </w:drawing>
            </w:r>
            <w:r w:rsidRPr="00BB0BE8">
              <w:rPr>
                <w:rFonts w:eastAsia="Times New Roman" w:cs="Times New Roman"/>
                <w:sz w:val="24"/>
                <w:szCs w:val="24"/>
              </w:rPr>
              <w:t xml:space="preserve"> </w:t>
            </w:r>
            <w:r w:rsidRPr="00924A1C">
              <w:rPr>
                <w:rFonts w:eastAsia="Times New Roman" w:cs="Times New Roman"/>
                <w:sz w:val="24"/>
                <w:szCs w:val="24"/>
              </w:rPr>
              <w:t>Empty both jars. Rinse them. Repeat steps 1 through 6--but put the jar with the blue-colored cold water in the baking pan and put the card on top of the jar with the red-colored hot water. Turn the red jar upside-down and put it on top of the blue jar.</w:t>
            </w:r>
            <w:r w:rsidRPr="00BB0BE8">
              <w:rPr>
                <w:rFonts w:eastAsia="Times New Roman" w:cs="Times New Roman"/>
                <w:sz w:val="24"/>
                <w:szCs w:val="24"/>
              </w:rPr>
              <w:t xml:space="preserve"> Record observations.</w:t>
            </w:r>
          </w:p>
          <w:p w:rsidR="00C326E8" w:rsidRPr="00BB0BE8" w:rsidRDefault="00C326E8" w:rsidP="00D73BDB">
            <w:pPr>
              <w:spacing w:after="100" w:line="240" w:lineRule="auto"/>
              <w:rPr>
                <w:rFonts w:eastAsia="Times New Roman" w:cs="Times New Roman"/>
                <w:sz w:val="24"/>
                <w:szCs w:val="24"/>
              </w:rPr>
            </w:pPr>
          </w:p>
          <w:p w:rsidR="00C326E8" w:rsidRPr="00924A1C" w:rsidRDefault="00C326E8" w:rsidP="00D73BDB">
            <w:pPr>
              <w:spacing w:after="100" w:line="240" w:lineRule="auto"/>
              <w:rPr>
                <w:rFonts w:eastAsia="Times New Roman" w:cs="Times New Roman"/>
                <w:sz w:val="24"/>
                <w:szCs w:val="24"/>
              </w:rPr>
            </w:pPr>
            <w:r w:rsidRPr="00BB0BE8">
              <w:rPr>
                <w:rFonts w:eastAsia="Times New Roman" w:cs="Times New Roman"/>
                <w:noProof/>
                <w:sz w:val="24"/>
                <w:szCs w:val="24"/>
              </w:rPr>
              <w:drawing>
                <wp:inline distT="0" distB="0" distL="0" distR="0">
                  <wp:extent cx="390525" cy="247650"/>
                  <wp:effectExtent l="19050" t="0" r="9525" b="0"/>
                  <wp:docPr id="32" name="Picture 19"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
                          <pic:cNvPicPr>
                            <a:picLocks noChangeAspect="1" noChangeArrowheads="1"/>
                          </pic:cNvPicPr>
                        </pic:nvPicPr>
                        <pic:blipFill>
                          <a:blip r:embed="rId22" cstate="print"/>
                          <a:srcRect/>
                          <a:stretch>
                            <a:fillRect/>
                          </a:stretch>
                        </pic:blipFill>
                        <pic:spPr bwMode="auto">
                          <a:xfrm>
                            <a:off x="0" y="0"/>
                            <a:ext cx="390525" cy="247650"/>
                          </a:xfrm>
                          <a:prstGeom prst="rect">
                            <a:avLst/>
                          </a:prstGeom>
                          <a:noFill/>
                          <a:ln w="9525">
                            <a:noFill/>
                            <a:miter lim="800000"/>
                            <a:headEnd/>
                            <a:tailEnd/>
                          </a:ln>
                        </pic:spPr>
                      </pic:pic>
                    </a:graphicData>
                  </a:graphic>
                </wp:inline>
              </w:drawing>
            </w:r>
            <w:r w:rsidRPr="00BB0BE8">
              <w:rPr>
                <w:rFonts w:eastAsia="Times New Roman" w:cs="Times New Roman"/>
                <w:sz w:val="24"/>
                <w:szCs w:val="24"/>
              </w:rPr>
              <w:t xml:space="preserve"> Repeat steps 1 through 6 with the green and yellow jars. Record observations. Empty all jars once completed. </w:t>
            </w:r>
          </w:p>
        </w:tc>
      </w:tr>
      <w:tr w:rsidR="00C326E8" w:rsidRPr="00924A1C" w:rsidTr="00D73BDB">
        <w:trPr>
          <w:trHeight w:val="20"/>
          <w:tblCellSpacing w:w="0" w:type="dxa"/>
        </w:trPr>
        <w:tc>
          <w:tcPr>
            <w:tcW w:w="0" w:type="auto"/>
            <w:vAlign w:val="center"/>
            <w:hideMark/>
          </w:tcPr>
          <w:p w:rsidR="00C326E8" w:rsidRPr="00924A1C" w:rsidRDefault="00C326E8" w:rsidP="00D73BDB">
            <w:pPr>
              <w:spacing w:after="0" w:line="240" w:lineRule="auto"/>
              <w:rPr>
                <w:rFonts w:eastAsia="Times New Roman" w:cs="Times New Roman"/>
                <w:sz w:val="24"/>
                <w:szCs w:val="24"/>
              </w:rPr>
            </w:pPr>
          </w:p>
        </w:tc>
      </w:tr>
    </w:tbl>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C326E8" w:rsidRPr="00BB0BE8" w:rsidRDefault="00C326E8" w:rsidP="00C326E8">
      <w:pPr>
        <w:rPr>
          <w:sz w:val="24"/>
          <w:szCs w:val="24"/>
        </w:rPr>
      </w:pPr>
    </w:p>
    <w:p w:rsidR="000D45DA" w:rsidRDefault="000D45DA"/>
    <w:sectPr w:rsidR="000D45DA" w:rsidSect="00B627DA">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66094"/>
    <w:multiLevelType w:val="hybridMultilevel"/>
    <w:tmpl w:val="9A7AD502"/>
    <w:lvl w:ilvl="0" w:tplc="00B0AA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1C1C58"/>
    <w:multiLevelType w:val="multilevel"/>
    <w:tmpl w:val="302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A96675"/>
    <w:multiLevelType w:val="hybridMultilevel"/>
    <w:tmpl w:val="DFB82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C8876BA"/>
    <w:multiLevelType w:val="hybridMultilevel"/>
    <w:tmpl w:val="326CA3DA"/>
    <w:lvl w:ilvl="0" w:tplc="8D2C58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8333F77"/>
    <w:multiLevelType w:val="hybridMultilevel"/>
    <w:tmpl w:val="5DA645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5B2AA1"/>
    <w:multiLevelType w:val="hybridMultilevel"/>
    <w:tmpl w:val="4B2C6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26E8"/>
    <w:rsid w:val="000D45DA"/>
    <w:rsid w:val="002867BA"/>
    <w:rsid w:val="00994EE1"/>
    <w:rsid w:val="00A548C1"/>
    <w:rsid w:val="00B627DA"/>
    <w:rsid w:val="00C326E8"/>
    <w:rsid w:val="00E30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6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6E8"/>
    <w:pPr>
      <w:ind w:left="720"/>
      <w:contextualSpacing/>
    </w:pPr>
  </w:style>
  <w:style w:type="paragraph" w:styleId="BalloonText">
    <w:name w:val="Balloon Text"/>
    <w:basedOn w:val="Normal"/>
    <w:link w:val="BalloonTextChar"/>
    <w:uiPriority w:val="99"/>
    <w:semiHidden/>
    <w:unhideWhenUsed/>
    <w:rsid w:val="00C326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6E8"/>
    <w:rPr>
      <w:rFonts w:ascii="Tahoma" w:hAnsi="Tahoma" w:cs="Tahoma"/>
      <w:sz w:val="16"/>
      <w:szCs w:val="16"/>
    </w:rPr>
  </w:style>
  <w:style w:type="paragraph" w:styleId="NormalWeb">
    <w:name w:val="Normal (Web)"/>
    <w:basedOn w:val="Normal"/>
    <w:uiPriority w:val="99"/>
    <w:unhideWhenUsed/>
    <w:rsid w:val="00E306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309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fontTable" Target="fontTable.xml"/><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1</cp:revision>
  <dcterms:created xsi:type="dcterms:W3CDTF">2012-02-29T17:19:00Z</dcterms:created>
  <dcterms:modified xsi:type="dcterms:W3CDTF">2012-02-29T18:18:00Z</dcterms:modified>
</cp:coreProperties>
</file>